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footnotes.xml" ContentType="application/vnd.openxmlformats-officedocument.wordprocessingml.footnotes+xml"/>
  <Override PartName="/word/theme/theme1.xml" ContentType="application/vnd.openxmlformats-officedocument.theme+xml"/>
  <Override PartName="/word/endnotes.xml" ContentType="application/vnd.openxmlformats-officedocument.wordprocessingml.endnotes+xml"/>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standalone="yes"?><Relationships xmlns="http://schemas.openxmlformats.org/package/2006/relationships"><Relationship Id="rId2" Type="http://schemas.openxmlformats.org/officeDocument/2006/relationships/extended-properties" Target="docProps/app.xml" /><Relationship Id="rId0" Type="http://schemas.openxmlformats.org/officeDocument/2006/relationships/officeDocument" Target="word/document.xml" /><Relationship Id="rId1" Type="http://schemas.openxmlformats.org/package/2006/relationships/metadata/core-properties" Target="docProps/core.xml" /></Relationships>
</file>

<file path=word/document.xml><?xml version="1.0" encoding="utf-8"?>
<w:document xmlns:w14="http://schemas.microsoft.com/office/word/2010/wordml" xmlns:pic="http://schemas.openxmlformats.org/drawingml/2006/picture" xmlns:wp="http://schemas.openxmlformats.org/drawingml/2006/wordprocessingDrawing" xmlns:a="http://schemas.openxmlformats.org/drawingml/2006/main" xmlns:w="http://schemas.openxmlformats.org/wordprocessingml/2006/main" xmlns:r="http://schemas.openxmlformats.org/officeDocument/2006/relationships" xmlns:mc="http://schemas.openxmlformats.org/markup-compatibility/2006" mc:Ignorable="w14">
  <w:body>
    <w:p>
      <w:pPr>
        <w:pStyle w:val="000008"/>
        <w:spacing w:before="94" w:line="220" w:lineRule="auto"/>
        <w:jc w:val="center"/>
        <w:outlineLvl w:val="0"/>
        <w:rPr>
          <w:sz w:val="45"/>
          <w:szCs w:val="45"/>
        </w:rPr>
      </w:pPr>
      <w:r>
        <w:rPr>
          <w:rFonts w:hint="eastAsia"/>
          <w:b/>
          <w:bCs/>
          <w:spacing w:val="-5"/>
          <w:sz w:val="45"/>
          <w:szCs w:val="45"/>
          <w:lang w:val="en-US" w:eastAsia="zh-CN"/>
        </w:rPr>
        <w:t>源网荷储项目</w:t>
      </w:r>
      <w:r>
        <w:rPr>
          <w:b/>
          <w:bCs/>
          <w:spacing w:val="-5"/>
          <w:sz w:val="45"/>
          <w:szCs w:val="45"/>
        </w:rPr>
        <w:t>用地</w:t>
      </w:r>
      <w:r>
        <w:rPr>
          <w:b/>
          <w:bCs/>
          <w:spacing w:val="-6"/>
          <w:sz w:val="44"/>
          <w:szCs w:val="44"/>
        </w:rPr>
        <w:t>无偿</w:t>
      </w:r>
      <w:r>
        <w:rPr>
          <w:b/>
          <w:bCs/>
          <w:spacing w:val="-5"/>
          <w:sz w:val="45"/>
          <w:szCs w:val="45"/>
        </w:rPr>
        <w:t>租赁协议</w:t>
      </w:r>
    </w:p>
    <w:p>
      <w:pPr>
        <w:spacing w:line="287" w:lineRule="auto"/>
        <w:rPr>
          <w:rFonts w:ascii="Arial"/>
          <w:sz w:val="21"/>
        </w:rPr>
      </w:pPr>
    </w:p>
    <w:p>
      <w:pPr>
        <w:bidi w:val="false"/>
        <w:rPr>
          <w:rFonts w:hint="eastAsia" w:ascii="仿宋" w:hAnsi="仿宋" w:eastAsia="仿宋" w:cs="仿宋"/>
          <w:sz w:val="30"/>
          <w:szCs w:val="30"/>
        </w:rPr>
      </w:pPr>
      <w:r>
        <w:rPr>
          <w:rFonts w:hint="eastAsia" w:ascii="仿宋" w:hAnsi="仿宋" w:eastAsia="仿宋" w:cs="仿宋"/>
          <w:sz w:val="30"/>
          <w:szCs w:val="30"/>
        </w:rPr>
        <w:t>甲方：获嘉县产业集聚区创业孵化园有限公司</w:t>
      </w:r>
    </w:p>
    <w:p>
      <w:pPr>
        <w:bidi w:val="false"/>
        <w:rPr>
          <w:rFonts w:hint="eastAsia" w:ascii="仿宋" w:hAnsi="仿宋" w:eastAsia="仿宋" w:cs="仿宋"/>
          <w:sz w:val="30"/>
          <w:szCs w:val="30"/>
        </w:rPr>
      </w:pPr>
    </w:p>
    <w:p>
      <w:pPr>
        <w:bidi w:val="false"/>
        <w:rPr>
          <w:rFonts w:hint="eastAsia" w:ascii="仿宋" w:hAnsi="仿宋" w:eastAsia="仿宋" w:cs="仿宋"/>
          <w:sz w:val="30"/>
          <w:szCs w:val="30"/>
        </w:rPr>
      </w:pPr>
      <w:r>
        <w:rPr>
          <w:rFonts w:hint="eastAsia" w:ascii="仿宋" w:hAnsi="仿宋" w:eastAsia="仿宋" w:cs="仿宋"/>
          <w:sz w:val="30"/>
          <w:szCs w:val="30"/>
        </w:rPr>
        <w:t>地址：河南省新乡市获嘉县城关镇产业集聚区梧桐路与东一路交叉口</w:t>
      </w:r>
    </w:p>
    <w:p>
      <w:pPr>
        <w:bidi w:val="false"/>
        <w:rPr>
          <w:rFonts w:hint="eastAsia" w:ascii="仿宋" w:hAnsi="仿宋" w:eastAsia="仿宋" w:cs="仿宋"/>
          <w:sz w:val="30"/>
          <w:szCs w:val="30"/>
        </w:rPr>
      </w:pPr>
      <w:r>
        <w:rPr>
          <w:rFonts w:hint="eastAsia" w:ascii="仿宋" w:hAnsi="仿宋" w:eastAsia="仿宋" w:cs="仿宋"/>
          <w:sz w:val="30"/>
          <w:szCs w:val="30"/>
        </w:rPr>
        <w:t>西南角1号</w:t>
      </w:r>
    </w:p>
    <w:p>
      <w:pPr>
        <w:bidi w:val="false"/>
        <w:rPr>
          <w:rFonts w:hint="eastAsia" w:ascii="仿宋" w:hAnsi="仿宋" w:eastAsia="仿宋" w:cs="仿宋"/>
          <w:sz w:val="30"/>
          <w:szCs w:val="30"/>
        </w:rPr>
      </w:pPr>
    </w:p>
    <w:p>
      <w:pPr>
        <w:bidi w:val="false"/>
        <w:rPr>
          <w:rFonts w:hint="eastAsia" w:ascii="仿宋" w:hAnsi="仿宋" w:eastAsia="仿宋" w:cs="仿宋"/>
          <w:sz w:val="30"/>
          <w:szCs w:val="30"/>
        </w:rPr>
      </w:pPr>
    </w:p>
    <w:p>
      <w:pPr>
        <w:bidi w:val="false"/>
        <w:rPr>
          <w:rFonts w:hint="eastAsia" w:ascii="仿宋" w:hAnsi="仿宋" w:eastAsia="仿宋" w:cs="仿宋"/>
          <w:sz w:val="30"/>
          <w:szCs w:val="30"/>
        </w:rPr>
      </w:pPr>
      <w:r>
        <w:rPr>
          <w:rFonts w:hint="eastAsia" w:ascii="仿宋" w:hAnsi="仿宋" w:eastAsia="仿宋" w:cs="仿宋"/>
          <w:sz w:val="30"/>
          <w:szCs w:val="30"/>
        </w:rPr>
        <w:t>乙方：河南中原智慧冷链物流园管理运营有限公司</w:t>
      </w:r>
    </w:p>
    <w:p>
      <w:pPr>
        <w:bidi w:val="false"/>
        <w:rPr>
          <w:rFonts w:hint="eastAsia" w:ascii="仿宋" w:hAnsi="仿宋" w:eastAsia="仿宋" w:cs="仿宋"/>
          <w:sz w:val="30"/>
          <w:szCs w:val="30"/>
        </w:rPr>
      </w:pPr>
    </w:p>
    <w:p>
      <w:pPr>
        <w:bidi w:val="false"/>
        <w:rPr>
          <w:rFonts w:hint="eastAsia" w:ascii="仿宋" w:hAnsi="仿宋" w:eastAsia="仿宋" w:cs="仿宋"/>
          <w:sz w:val="30"/>
          <w:szCs w:val="30"/>
        </w:rPr>
      </w:pPr>
      <w:r>
        <w:rPr>
          <w:rFonts w:hint="eastAsia" w:ascii="仿宋" w:hAnsi="仿宋" w:eastAsia="仿宋" w:cs="仿宋"/>
          <w:sz w:val="30"/>
          <w:szCs w:val="30"/>
        </w:rPr>
        <w:t>地址：河南省新乡市获嘉县产业集聚区416室</w:t>
      </w:r>
    </w:p>
    <w:p>
      <w:pPr>
        <w:bidi w:val="false"/>
        <w:rPr>
          <w:rFonts w:hint="eastAsia" w:ascii="仿宋" w:hAnsi="仿宋" w:eastAsia="仿宋" w:cs="仿宋"/>
          <w:sz w:val="30"/>
          <w:szCs w:val="30"/>
        </w:rPr>
      </w:pPr>
    </w:p>
    <w:p>
      <w:pPr>
        <w:bidi w:val="false"/>
        <w:rPr>
          <w:rFonts w:hint="eastAsia" w:ascii="仿宋" w:hAnsi="仿宋" w:eastAsia="仿宋" w:cs="仿宋"/>
          <w:sz w:val="30"/>
          <w:szCs w:val="30"/>
        </w:rPr>
      </w:pPr>
    </w:p>
    <w:p>
      <w:pPr>
        <w:keepNext w:val="false"/>
        <w:keepLines w:val="false"/>
        <w:pageBreakBefore w:val="false"/>
        <w:widowControl/>
        <w:kinsoku w:val="false"/>
        <w:wordWrap/>
        <w:overflowPunct/>
        <w:topLinePunct w:val="false"/>
        <w:autoSpaceDE w:val="false"/>
        <w:autoSpaceDN w:val="false"/>
        <w:bidi w:val="false"/>
        <w:adjustRightInd w:val="false"/>
        <w:snapToGrid w:val="false"/>
        <w:ind w:left="0" w:firstLine="600" w:firstLineChars="200"/>
        <w:textAlignment w:val="baseline"/>
        <w:rPr>
          <w:rFonts w:hint="eastAsia" w:ascii="仿宋" w:hAnsi="仿宋" w:eastAsia="仿宋" w:cs="仿宋"/>
          <w:sz w:val="30"/>
          <w:szCs w:val="30"/>
          <w:lang w:eastAsia="zh-CN"/>
        </w:rPr>
      </w:pPr>
      <w:r>
        <w:rPr>
          <w:rFonts w:hint="eastAsia" w:ascii="仿宋" w:hAnsi="仿宋" w:eastAsia="仿宋" w:cs="仿宋"/>
          <w:sz w:val="30"/>
          <w:szCs w:val="30"/>
        </w:rPr>
        <w:t>鉴于：甲方在获嘉县产业集聚区创业孵化园园区拥有土地使用权。乙方根据自身发展有意在新乡市获嘉县产业集聚区创业孵化园园区内部</w:t>
      </w:r>
      <w:r>
        <w:rPr>
          <w:rFonts w:hint="eastAsia" w:ascii="仿宋" w:hAnsi="仿宋" w:eastAsia="仿宋" w:cs="仿宋"/>
          <w:sz w:val="30"/>
          <w:szCs w:val="30"/>
          <w:lang w:val="en-US" w:eastAsia="zh-CN"/>
        </w:rPr>
        <w:t>空地</w:t>
      </w:r>
      <w:r>
        <w:rPr>
          <w:rFonts w:hint="eastAsia" w:ascii="仿宋" w:hAnsi="仿宋" w:eastAsia="仿宋" w:cs="仿宋"/>
          <w:sz w:val="30"/>
          <w:szCs w:val="30"/>
        </w:rPr>
        <w:t>及其余</w:t>
      </w:r>
      <w:r>
        <w:rPr>
          <w:rFonts w:hint="eastAsia" w:ascii="仿宋" w:hAnsi="仿宋" w:eastAsia="仿宋" w:cs="仿宋"/>
          <w:sz w:val="30"/>
          <w:szCs w:val="30"/>
          <w:lang w:val="en-US" w:eastAsia="zh-CN"/>
        </w:rPr>
        <w:t>周边绿化带等位置铺设光储充一体化车棚、储能集装箱及相关设备</w:t>
      </w:r>
      <w:r>
        <w:rPr>
          <w:rFonts w:hint="eastAsia" w:ascii="仿宋" w:hAnsi="仿宋" w:eastAsia="仿宋" w:cs="仿宋"/>
          <w:sz w:val="30"/>
          <w:szCs w:val="30"/>
        </w:rPr>
        <w:t>。双方经友好协商，达成如下</w:t>
      </w:r>
      <w:r>
        <w:rPr>
          <w:rFonts w:hint="eastAsia" w:ascii="仿宋" w:hAnsi="仿宋" w:eastAsia="仿宋" w:cs="仿宋"/>
          <w:sz w:val="30"/>
          <w:szCs w:val="30"/>
          <w:lang w:val="en-US" w:eastAsia="zh-CN"/>
        </w:rPr>
        <w:t>协议</w:t>
      </w:r>
      <w:r>
        <w:rPr>
          <w:rFonts w:hint="eastAsia" w:ascii="仿宋" w:hAnsi="仿宋" w:eastAsia="仿宋" w:cs="仿宋"/>
          <w:sz w:val="30"/>
          <w:szCs w:val="30"/>
        </w:rPr>
        <w:t>条款</w:t>
      </w:r>
      <w:r>
        <w:rPr>
          <w:rFonts w:hint="eastAsia" w:ascii="仿宋" w:hAnsi="仿宋" w:eastAsia="仿宋" w:cs="仿宋"/>
          <w:sz w:val="30"/>
          <w:szCs w:val="30"/>
          <w:lang w:eastAsia="zh-CN"/>
        </w:rPr>
        <w:t>：</w:t>
      </w:r>
    </w:p>
    <w:p>
      <w:pPr>
        <w:keepNext w:val="false"/>
        <w:keepLines w:val="false"/>
        <w:pageBreakBefore w:val="false"/>
        <w:widowControl/>
        <w:kinsoku w:val="false"/>
        <w:wordWrap/>
        <w:overflowPunct/>
        <w:topLinePunct w:val="false"/>
        <w:autoSpaceDE w:val="false"/>
        <w:autoSpaceDN w:val="false"/>
        <w:bidi w:val="false"/>
        <w:adjustRightInd w:val="false"/>
        <w:snapToGrid w:val="false"/>
        <w:ind w:left="0" w:firstLine="600" w:firstLineChars="200"/>
        <w:textAlignment w:val="baseline"/>
        <w:rPr>
          <w:rFonts w:hint="eastAsia" w:ascii="仿宋" w:hAnsi="仿宋" w:eastAsia="仿宋" w:cs="仿宋"/>
          <w:sz w:val="30"/>
          <w:szCs w:val="30"/>
        </w:rPr>
      </w:pPr>
    </w:p>
    <w:p>
      <w:pPr>
        <w:keepNext w:val="false"/>
        <w:keepLines w:val="false"/>
        <w:pageBreakBefore w:val="false"/>
        <w:widowControl/>
        <w:kinsoku w:val="false"/>
        <w:wordWrap/>
        <w:overflowPunct/>
        <w:topLinePunct w:val="false"/>
        <w:autoSpaceDE w:val="false"/>
        <w:autoSpaceDN w:val="false"/>
        <w:bidi w:val="false"/>
        <w:adjustRightInd w:val="false"/>
        <w:snapToGrid w:val="false"/>
        <w:ind w:firstLine="600" w:firstLineChars="200"/>
        <w:textAlignment w:val="baseline"/>
        <w:rPr>
          <w:rFonts w:hint="eastAsia" w:ascii="仿宋" w:hAnsi="仿宋" w:eastAsia="仿宋" w:cs="仿宋"/>
          <w:sz w:val="30"/>
          <w:szCs w:val="30"/>
          <w:lang w:eastAsia="zh-CN"/>
        </w:rPr>
      </w:pPr>
      <w:r>
        <w:rPr>
          <w:rFonts w:hint="eastAsia" w:ascii="仿宋" w:hAnsi="仿宋" w:eastAsia="仿宋" w:cs="仿宋"/>
          <w:sz w:val="30"/>
          <w:szCs w:val="30"/>
        </w:rPr>
        <w:t>一、放置地点</w:t>
      </w:r>
      <w:r>
        <w:rPr>
          <w:rFonts w:hint="eastAsia" w:ascii="仿宋" w:hAnsi="仿宋" w:eastAsia="仿宋" w:cs="仿宋"/>
          <w:sz w:val="30"/>
          <w:szCs w:val="30"/>
          <w:lang w:eastAsia="zh-CN"/>
        </w:rPr>
        <w:t>：</w:t>
      </w:r>
    </w:p>
    <w:p>
      <w:pPr>
        <w:keepNext w:val="false"/>
        <w:keepLines w:val="false"/>
        <w:pageBreakBefore w:val="false"/>
        <w:widowControl/>
        <w:kinsoku w:val="false"/>
        <w:wordWrap/>
        <w:overflowPunct/>
        <w:topLinePunct w:val="false"/>
        <w:autoSpaceDE w:val="false"/>
        <w:autoSpaceDN w:val="false"/>
        <w:bidi w:val="false"/>
        <w:adjustRightInd w:val="false"/>
        <w:snapToGrid w:val="false"/>
        <w:ind w:firstLine="420" w:firstLineChars="200"/>
        <w:textAlignment w:val="baseline"/>
        <w:rPr>
          <w:rFonts w:hint="default" w:ascii="仿宋" w:hAnsi="仿宋" w:eastAsia="仿宋" w:cs="仿宋"/>
          <w:sz w:val="30"/>
          <w:szCs w:val="30"/>
          <w:lang w:val="en-US" w:eastAsia="zh-CN"/>
        </w:rPr>
      </w:pPr>
      <w:r>
        <w:rPr/>
        <w:drawing>
          <wp:anchor distT="0" distB="0" distL="114300" distR="114300" simplePos="false" relativeHeight="251659264" behindDoc="false" locked="false" layoutInCell="true" allowOverlap="true">
            <wp:simplePos x="0" y="0"/>
            <wp:positionH relativeFrom="column">
              <wp:posOffset>368300</wp:posOffset>
            </wp:positionH>
            <wp:positionV relativeFrom="paragraph">
              <wp:posOffset>991235</wp:posOffset>
            </wp:positionV>
            <wp:extent cx="4393565" cy="2631440"/>
            <wp:effectExtent l="0" t="0" r="635" b="10160"/>
            <wp:wrapTopAndBottom/>
            <wp:docPr id="2" name="图片 1"/>
            <wp:cNvGraphicFramePr>
              <a:graphicFrameLocks noChangeAspect="true"/>
            </wp:cNvGraphicFramePr>
            <a:graphic>
              <a:graphicData uri="http://schemas.openxmlformats.org/drawingml/2006/picture">
                <pic:pic>
                  <pic:nvPicPr>
                    <pic:cNvPr id="3" name="图片 1"/>
                    <pic:cNvPicPr>
                      <a:picLocks noChangeAspect="true"/>
                    </pic:cNvPicPr>
                  </pic:nvPicPr>
                  <pic:blipFill>
                    <a:blip r:embed="rId6"/>
                    <a:stretch>
                      <a:fillRect/>
                    </a:stretch>
                  </pic:blipFill>
                  <pic:spPr>
                    <a:xfrm>
                      <a:off x="0" y="0"/>
                      <a:ext cx="4393565" cy="2631440"/>
                    </a:xfrm>
                    <a:prstGeom prst="rect">
                      <a:avLst/>
                    </a:prstGeom>
                    <a:noFill/>
                    <a:ln>
                      <a:noFill/>
                    </a:ln>
                  </pic:spPr>
                </pic:pic>
              </a:graphicData>
            </a:graphic>
          </wp:anchor>
        </w:drawing>
      </w:r>
      <w:r>
        <w:rPr>
          <w:rFonts w:hint="eastAsia" w:ascii="仿宋" w:hAnsi="仿宋" w:eastAsia="仿宋" w:cs="仿宋"/>
          <w:sz w:val="30"/>
          <w:szCs w:val="30"/>
        </w:rPr>
        <w:t>甲方同意将</w:t>
      </w:r>
      <w:r>
        <w:rPr>
          <w:rFonts w:hint="eastAsia" w:ascii="仿宋" w:hAnsi="仿宋" w:eastAsia="仿宋" w:cs="仿宋"/>
          <w:sz w:val="30"/>
          <w:szCs w:val="30"/>
          <w:lang w:val="en-US" w:eastAsia="zh-CN"/>
        </w:rPr>
        <w:t>光储充一体化车棚、储能集装箱及相关设备铺设</w:t>
      </w:r>
      <w:r>
        <w:rPr>
          <w:rFonts w:hint="eastAsia" w:ascii="仿宋" w:hAnsi="仿宋" w:eastAsia="仿宋" w:cs="仿宋"/>
          <w:sz w:val="30"/>
          <w:szCs w:val="30"/>
        </w:rPr>
        <w:t>在获嘉县产业集聚区创业孵化园园区内部</w:t>
      </w:r>
      <w:r>
        <w:rPr>
          <w:rFonts w:hint="eastAsia" w:ascii="仿宋" w:hAnsi="仿宋" w:eastAsia="仿宋" w:cs="仿宋"/>
          <w:sz w:val="30"/>
          <w:szCs w:val="30"/>
          <w:lang w:val="en-US" w:eastAsia="zh-CN"/>
        </w:rPr>
        <w:t>空地</w:t>
      </w:r>
      <w:r>
        <w:rPr>
          <w:rFonts w:hint="eastAsia" w:ascii="仿宋" w:hAnsi="仿宋" w:eastAsia="仿宋" w:cs="仿宋"/>
          <w:sz w:val="30"/>
          <w:szCs w:val="30"/>
        </w:rPr>
        <w:t>及其余</w:t>
      </w:r>
      <w:r>
        <w:rPr>
          <w:rFonts w:hint="eastAsia" w:ascii="仿宋" w:hAnsi="仿宋" w:eastAsia="仿宋" w:cs="仿宋"/>
          <w:sz w:val="30"/>
          <w:szCs w:val="30"/>
          <w:lang w:val="en-US" w:eastAsia="zh-CN"/>
        </w:rPr>
        <w:t>周边绿化带等位置</w:t>
      </w:r>
      <w:r>
        <w:rPr>
          <w:rFonts w:hint="eastAsia" w:ascii="仿宋" w:hAnsi="仿宋" w:eastAsia="仿宋" w:cs="仿宋"/>
          <w:sz w:val="30"/>
          <w:szCs w:val="30"/>
        </w:rPr>
        <w:t>，要求不得影响道路</w:t>
      </w:r>
      <w:r>
        <w:rPr>
          <w:rFonts w:hint="eastAsia" w:ascii="仿宋" w:hAnsi="仿宋" w:eastAsia="仿宋" w:cs="仿宋"/>
          <w:sz w:val="30"/>
          <w:szCs w:val="30"/>
          <w:lang w:val="en-US" w:eastAsia="zh-CN"/>
        </w:rPr>
        <w:t>以及停车位等原有场地的</w:t>
      </w:r>
      <w:r>
        <w:rPr>
          <w:rFonts w:hint="eastAsia" w:ascii="仿宋" w:hAnsi="仿宋" w:eastAsia="仿宋" w:cs="仿宋"/>
          <w:sz w:val="30"/>
          <w:szCs w:val="30"/>
        </w:rPr>
        <w:t>正常通行</w:t>
      </w:r>
      <w:r>
        <w:rPr>
          <w:rFonts w:hint="eastAsia" w:ascii="仿宋" w:hAnsi="仿宋" w:eastAsia="仿宋" w:cs="仿宋"/>
          <w:sz w:val="30"/>
          <w:szCs w:val="30"/>
          <w:lang w:val="en-US" w:eastAsia="zh-CN"/>
        </w:rPr>
        <w:t>和使用</w:t>
      </w:r>
      <w:r>
        <w:rPr>
          <w:rFonts w:hint="eastAsia" w:ascii="仿宋" w:hAnsi="仿宋" w:eastAsia="仿宋" w:cs="仿宋"/>
          <w:sz w:val="30"/>
          <w:szCs w:val="30"/>
        </w:rPr>
        <w:t>。</w:t>
      </w:r>
      <w:r>
        <w:rPr>
          <w:rFonts w:hint="eastAsia" w:ascii="仿宋" w:hAnsi="仿宋" w:eastAsia="仿宋" w:cs="仿宋"/>
          <w:sz w:val="30"/>
          <w:szCs w:val="30"/>
          <w:lang w:val="en-US" w:eastAsia="zh-CN"/>
        </w:rPr>
        <w:t>区域如下图：</w:t>
      </w:r>
    </w:p>
    <w:p>
      <w:pPr>
        <w:keepNext w:val="false"/>
        <w:keepLines w:val="false"/>
        <w:pageBreakBefore w:val="false"/>
        <w:widowControl/>
        <w:kinsoku w:val="false"/>
        <w:wordWrap/>
        <w:overflowPunct/>
        <w:topLinePunct w:val="false"/>
        <w:autoSpaceDE w:val="false"/>
        <w:autoSpaceDN w:val="false"/>
        <w:bidi w:val="false"/>
        <w:adjustRightInd w:val="false"/>
        <w:snapToGrid w:val="false"/>
        <w:ind w:firstLine="600" w:firstLineChars="200"/>
        <w:textAlignment w:val="baseline"/>
        <w:rPr>
          <w:rFonts w:hint="eastAsia" w:ascii="仿宋" w:hAnsi="仿宋" w:eastAsia="仿宋" w:cs="仿宋"/>
          <w:sz w:val="30"/>
          <w:szCs w:val="30"/>
        </w:rPr>
      </w:pPr>
    </w:p>
    <w:p>
      <w:pPr>
        <w:keepNext w:val="false"/>
        <w:keepLines w:val="false"/>
        <w:pageBreakBefore w:val="false"/>
        <w:widowControl/>
        <w:numPr>
          <w:ilvl w:val="0"/>
          <w:numId w:val="0"/>
        </w:numPr>
        <w:kinsoku w:val="false"/>
        <w:wordWrap/>
        <w:overflowPunct/>
        <w:topLinePunct w:val="false"/>
        <w:autoSpaceDE w:val="false"/>
        <w:autoSpaceDN w:val="false"/>
        <w:bidi w:val="false"/>
        <w:adjustRightInd w:val="false"/>
        <w:snapToGrid w:val="false"/>
        <w:ind w:firstLine="600" w:firstLineChars="200"/>
        <w:textAlignment w:val="baseline"/>
        <w:rPr>
          <w:rFonts w:hint="eastAsia" w:ascii="仿宋" w:hAnsi="仿宋" w:eastAsia="仿宋" w:cs="仿宋"/>
          <w:sz w:val="30"/>
          <w:szCs w:val="30"/>
          <w:lang w:eastAsia="zh-CN"/>
        </w:rPr>
      </w:pPr>
      <w:r>
        <w:rPr>
          <w:rFonts w:hint="eastAsia" w:ascii="仿宋" w:hAnsi="仿宋" w:eastAsia="仿宋" w:cs="仿宋"/>
          <w:snapToGrid w:val="false"/>
          <w:color w:val="000000"/>
          <w:kern w:val="0"/>
          <w:sz w:val="30"/>
          <w:szCs w:val="30"/>
          <w:lang w:val="en-US" w:eastAsia="en-US" w:bidi="ar-SA"/>
        </w:rPr>
        <w:t>二、</w:t>
      </w:r>
      <w:r>
        <w:rPr>
          <w:rFonts w:hint="eastAsia" w:ascii="仿宋" w:hAnsi="仿宋" w:eastAsia="仿宋" w:cs="仿宋"/>
          <w:sz w:val="30"/>
          <w:szCs w:val="30"/>
        </w:rPr>
        <w:t>占用土地用途</w:t>
      </w:r>
      <w:r>
        <w:rPr>
          <w:rFonts w:hint="eastAsia" w:ascii="仿宋" w:hAnsi="仿宋" w:eastAsia="仿宋" w:cs="仿宋"/>
          <w:sz w:val="30"/>
          <w:szCs w:val="30"/>
          <w:lang w:eastAsia="zh-CN"/>
        </w:rPr>
        <w:t>：</w:t>
      </w:r>
    </w:p>
    <w:p>
      <w:pPr>
        <w:keepNext w:val="false"/>
        <w:keepLines w:val="false"/>
        <w:pageBreakBefore w:val="false"/>
        <w:widowControl/>
        <w:numPr>
          <w:ilvl w:val="0"/>
          <w:numId w:val="0"/>
        </w:numPr>
        <w:kinsoku w:val="false"/>
        <w:wordWrap/>
        <w:overflowPunct/>
        <w:topLinePunct w:val="false"/>
        <w:autoSpaceDE w:val="false"/>
        <w:autoSpaceDN w:val="false"/>
        <w:bidi w:val="false"/>
        <w:adjustRightInd w:val="false"/>
        <w:snapToGrid w:val="false"/>
        <w:ind w:firstLine="600" w:firstLineChars="200"/>
        <w:textAlignment w:val="baseline"/>
        <w:rPr>
          <w:rFonts w:hint="eastAsia" w:ascii="仿宋" w:hAnsi="仿宋" w:eastAsia="仿宋" w:cs="仿宋"/>
          <w:sz w:val="30"/>
          <w:szCs w:val="30"/>
        </w:rPr>
      </w:pPr>
      <w:r>
        <w:rPr>
          <w:rFonts w:hint="eastAsia" w:ascii="仿宋" w:hAnsi="仿宋" w:eastAsia="仿宋" w:cs="仿宋"/>
          <w:sz w:val="30"/>
          <w:szCs w:val="30"/>
        </w:rPr>
        <w:t>乙方所占用</w:t>
      </w:r>
      <w:r>
        <w:rPr>
          <w:rFonts w:hint="eastAsia" w:ascii="仿宋" w:hAnsi="仿宋" w:eastAsia="仿宋" w:cs="仿宋"/>
          <w:sz w:val="30"/>
          <w:szCs w:val="30"/>
          <w:lang w:val="en-US" w:eastAsia="zh-CN"/>
        </w:rPr>
        <w:t>场地</w:t>
      </w:r>
      <w:r>
        <w:rPr>
          <w:rFonts w:hint="eastAsia" w:ascii="仿宋" w:hAnsi="仿宋" w:eastAsia="仿宋" w:cs="仿宋"/>
          <w:sz w:val="30"/>
          <w:szCs w:val="30"/>
        </w:rPr>
        <w:t>内土地为</w:t>
      </w:r>
      <w:r>
        <w:rPr>
          <w:rFonts w:hint="eastAsia" w:ascii="仿宋" w:hAnsi="仿宋" w:eastAsia="仿宋" w:cs="仿宋"/>
          <w:sz w:val="30"/>
          <w:szCs w:val="30"/>
          <w:lang w:val="en-US" w:eastAsia="zh-CN"/>
        </w:rPr>
        <w:t>铺设光储充一体化车棚、储能集装箱及相关设备</w:t>
      </w:r>
      <w:r>
        <w:rPr>
          <w:rFonts w:hint="eastAsia" w:ascii="仿宋" w:hAnsi="仿宋" w:eastAsia="仿宋" w:cs="仿宋"/>
          <w:sz w:val="30"/>
          <w:szCs w:val="30"/>
        </w:rPr>
        <w:t>使用；不得进行任何违法活动，否则后果自负。</w:t>
      </w:r>
    </w:p>
    <w:p>
      <w:pPr>
        <w:keepNext w:val="false"/>
        <w:keepLines w:val="false"/>
        <w:pageBreakBefore w:val="false"/>
        <w:widowControl/>
        <w:kinsoku w:val="false"/>
        <w:wordWrap/>
        <w:overflowPunct/>
        <w:topLinePunct w:val="false"/>
        <w:autoSpaceDE w:val="false"/>
        <w:autoSpaceDN w:val="false"/>
        <w:bidi w:val="false"/>
        <w:adjustRightInd w:val="false"/>
        <w:snapToGrid w:val="false"/>
        <w:ind w:firstLine="600" w:firstLineChars="200"/>
        <w:textAlignment w:val="baseline"/>
        <w:rPr>
          <w:rFonts w:hint="eastAsia" w:ascii="仿宋" w:hAnsi="仿宋" w:eastAsia="仿宋" w:cs="仿宋"/>
          <w:sz w:val="30"/>
          <w:szCs w:val="30"/>
        </w:rPr>
      </w:pPr>
    </w:p>
    <w:p>
      <w:pPr>
        <w:keepNext w:val="false"/>
        <w:keepLines w:val="false"/>
        <w:pageBreakBefore w:val="false"/>
        <w:widowControl/>
        <w:kinsoku w:val="false"/>
        <w:wordWrap/>
        <w:overflowPunct/>
        <w:topLinePunct w:val="false"/>
        <w:autoSpaceDE w:val="false"/>
        <w:autoSpaceDN w:val="false"/>
        <w:bidi w:val="false"/>
        <w:adjustRightInd w:val="false"/>
        <w:snapToGrid w:val="false"/>
        <w:ind w:firstLine="600" w:firstLineChars="200"/>
        <w:textAlignment w:val="baseline"/>
        <w:rPr>
          <w:rFonts w:hint="eastAsia" w:ascii="仿宋" w:hAnsi="仿宋" w:eastAsia="仿宋" w:cs="仿宋"/>
          <w:sz w:val="30"/>
          <w:szCs w:val="30"/>
        </w:rPr>
      </w:pPr>
      <w:r>
        <w:rPr>
          <w:rFonts w:hint="eastAsia" w:ascii="仿宋" w:hAnsi="仿宋" w:eastAsia="仿宋" w:cs="仿宋"/>
          <w:sz w:val="30"/>
          <w:szCs w:val="30"/>
        </w:rPr>
        <w:t>三、租期期限：</w:t>
      </w:r>
    </w:p>
    <w:p>
      <w:pPr>
        <w:keepNext w:val="false"/>
        <w:keepLines w:val="false"/>
        <w:pageBreakBefore w:val="false"/>
        <w:widowControl/>
        <w:kinsoku w:val="false"/>
        <w:wordWrap/>
        <w:overflowPunct/>
        <w:topLinePunct w:val="false"/>
        <w:autoSpaceDE w:val="false"/>
        <w:autoSpaceDN w:val="false"/>
        <w:bidi w:val="false"/>
        <w:adjustRightInd w:val="false"/>
        <w:snapToGrid w:val="false"/>
        <w:ind w:firstLine="600" w:firstLineChars="200"/>
        <w:textAlignment w:val="baseline"/>
        <w:rPr>
          <w:rFonts w:hint="eastAsia" w:ascii="仿宋" w:hAnsi="仿宋" w:eastAsia="仿宋" w:cs="仿宋"/>
          <w:color w:val="000000" w:themeColor="text1"/>
          <w:sz w:val="30"/>
          <w:szCs w:val="30"/>
        </w:rPr>
      </w:pPr>
      <w:r>
        <w:rPr>
          <w:rFonts w:hint="eastAsia" w:ascii="仿宋" w:hAnsi="仿宋" w:eastAsia="仿宋" w:cs="仿宋"/>
          <w:color w:val="000000" w:themeColor="text1"/>
          <w:sz w:val="30"/>
          <w:szCs w:val="30"/>
          <w14:textFill>
            <w14:solidFill>
              <w14:schemeClr w14:val="tx1"/>
            </w14:solidFill>
          </w14:textFill>
        </w:rPr>
        <w:t>自</w:t>
      </w:r>
      <w:r>
        <w:rPr>
          <w:rFonts w:hint="eastAsia" w:ascii="仿宋" w:hAnsi="仿宋" w:eastAsia="仿宋" w:cs="仿宋"/>
          <w:color w:val="000000" w:themeColor="text1"/>
          <w:sz w:val="30"/>
          <w:szCs w:val="30"/>
          <w:u w:val="single"/>
          <w:lang w:val="en-US" w:eastAsia="zh-CN"/>
          <w14:textFill>
            <w14:solidFill>
              <w14:schemeClr w14:val="tx1"/>
            </w14:solidFill>
          </w14:textFill>
        </w:rPr>
        <w:t xml:space="preserve"> </w:t>
      </w:r>
      <w:r>
        <w:rPr>
          <w:rFonts w:hint="eastAsia" w:ascii="仿宋" w:hAnsi="仿宋" w:eastAsia="仿宋" w:cs="仿宋"/>
          <w:color w:val="000000" w:themeColor="text1"/>
          <w:sz w:val="30"/>
          <w:szCs w:val="30"/>
          <w:u w:val="single"/>
          <w14:textFill>
            <w14:solidFill>
              <w14:schemeClr w14:val="tx1"/>
            </w14:solidFill>
          </w14:textFill>
        </w:rPr>
        <w:t>202</w:t>
      </w:r>
      <w:r>
        <w:rPr>
          <w:rFonts w:hint="eastAsia" w:ascii="仿宋" w:hAnsi="仿宋" w:eastAsia="仿宋" w:cs="仿宋"/>
          <w:color w:val="000000" w:themeColor="text1"/>
          <w:sz w:val="30"/>
          <w:szCs w:val="30"/>
          <w:u w:val="single"/>
          <w:lang w:val="en-US" w:eastAsia="zh-CN"/>
          <w14:textFill>
            <w14:solidFill>
              <w14:schemeClr w14:val="tx1"/>
            </w14:solidFill>
          </w14:textFill>
        </w:rPr>
        <w:t xml:space="preserve">5 </w:t>
      </w:r>
      <w:r>
        <w:rPr>
          <w:rFonts w:hint="eastAsia" w:ascii="仿宋" w:hAnsi="仿宋" w:eastAsia="仿宋" w:cs="仿宋"/>
          <w:color w:val="000000" w:themeColor="text1"/>
          <w:sz w:val="30"/>
          <w:szCs w:val="30"/>
          <w14:textFill>
            <w14:solidFill>
              <w14:schemeClr w14:val="tx1"/>
            </w14:solidFill>
          </w14:textFill>
        </w:rPr>
        <w:t>年</w:t>
      </w:r>
      <w:r>
        <w:rPr>
          <w:rFonts w:hint="eastAsia" w:ascii="仿宋" w:hAnsi="仿宋" w:eastAsia="仿宋" w:cs="仿宋"/>
          <w:color w:val="000000" w:themeColor="text1"/>
          <w:sz w:val="30"/>
          <w:szCs w:val="30"/>
          <w:u w:val="single"/>
          <w:lang w:val="en-US" w:eastAsia="zh-CN"/>
          <w14:textFill>
            <w14:solidFill>
              <w14:schemeClr w14:val="tx1"/>
            </w14:solidFill>
          </w14:textFill>
        </w:rPr>
        <w:t xml:space="preserve"> </w:t>
      </w:r>
      <w:r>
        <w:rPr>
          <w:rFonts w:hint="eastAsia" w:ascii="仿宋" w:hAnsi="仿宋" w:eastAsia="仿宋" w:cs="仿宋"/>
          <w:color w:val="000000" w:themeColor="text1"/>
          <w:sz w:val="30"/>
          <w:szCs w:val="30"/>
          <w:u w:val="single"/>
          <w14:textFill>
            <w14:solidFill>
              <w14:schemeClr w14:val="tx1"/>
            </w14:solidFill>
          </w14:textFill>
        </w:rPr>
        <w:t>6</w:t>
      </w:r>
      <w:r>
        <w:rPr>
          <w:rFonts w:hint="eastAsia" w:ascii="仿宋" w:hAnsi="仿宋" w:eastAsia="仿宋" w:cs="仿宋"/>
          <w:color w:val="000000" w:themeColor="text1"/>
          <w:sz w:val="30"/>
          <w:szCs w:val="30"/>
          <w:u w:val="single"/>
          <w:lang w:val="en-US" w:eastAsia="zh-CN"/>
          <w14:textFill>
            <w14:solidFill>
              <w14:schemeClr w14:val="tx1"/>
            </w14:solidFill>
          </w14:textFill>
        </w:rPr>
        <w:t xml:space="preserve"> </w:t>
      </w:r>
      <w:r>
        <w:rPr>
          <w:rFonts w:hint="eastAsia" w:ascii="仿宋" w:hAnsi="仿宋" w:eastAsia="仿宋" w:cs="仿宋"/>
          <w:color w:val="000000" w:themeColor="text1"/>
          <w:sz w:val="30"/>
          <w:szCs w:val="30"/>
          <w14:textFill>
            <w14:solidFill>
              <w14:schemeClr w14:val="tx1"/>
            </w14:solidFill>
          </w14:textFill>
        </w:rPr>
        <w:t>月</w:t>
      </w:r>
      <w:r>
        <w:rPr>
          <w:rFonts w:hint="eastAsia" w:ascii="仿宋" w:hAnsi="仿宋" w:eastAsia="仿宋" w:cs="仿宋"/>
          <w:color w:val="000000" w:themeColor="text1"/>
          <w:sz w:val="30"/>
          <w:szCs w:val="30"/>
          <w:u w:val="single"/>
          <w:lang w:val="en-US" w:eastAsia="zh-CN"/>
          <w14:textFill>
            <w14:solidFill>
              <w14:schemeClr w14:val="tx1"/>
            </w14:solidFill>
          </w14:textFill>
        </w:rPr>
        <w:t xml:space="preserve"> 10 </w:t>
      </w:r>
      <w:r>
        <w:rPr>
          <w:rFonts w:hint="eastAsia" w:ascii="仿宋" w:hAnsi="仿宋" w:eastAsia="仿宋" w:cs="仿宋"/>
          <w:color w:val="000000" w:themeColor="text1"/>
          <w:sz w:val="30"/>
          <w:szCs w:val="30"/>
          <w14:textFill>
            <w14:solidFill>
              <w14:schemeClr w14:val="tx1"/>
            </w14:solidFill>
          </w14:textFill>
        </w:rPr>
        <w:t>日起至</w:t>
      </w:r>
      <w:r>
        <w:rPr>
          <w:rFonts w:hint="eastAsia" w:ascii="仿宋" w:hAnsi="仿宋" w:eastAsia="仿宋" w:cs="仿宋"/>
          <w:color w:val="000000" w:themeColor="text1"/>
          <w:sz w:val="30"/>
          <w:szCs w:val="30"/>
          <w:u w:val="single"/>
          <w14:textFill>
            <w14:solidFill>
              <w14:schemeClr w14:val="tx1"/>
            </w14:solidFill>
          </w14:textFill>
        </w:rPr>
        <w:t xml:space="preserve"> 20</w:t>
      </w:r>
      <w:r>
        <w:rPr>
          <w:rFonts w:hint="eastAsia" w:ascii="仿宋" w:hAnsi="仿宋" w:eastAsia="仿宋" w:cs="仿宋"/>
          <w:color w:val="000000" w:themeColor="text1"/>
          <w:sz w:val="30"/>
          <w:szCs w:val="30"/>
          <w:u w:val="single"/>
          <w:lang w:val="en-US" w:eastAsia="zh-CN"/>
          <w14:textFill>
            <w14:solidFill>
              <w14:schemeClr w14:val="tx1"/>
            </w14:solidFill>
          </w14:textFill>
        </w:rPr>
        <w:t>40</w:t>
      </w:r>
      <w:r>
        <w:rPr>
          <w:rFonts w:hint="eastAsia" w:ascii="仿宋" w:hAnsi="仿宋" w:eastAsia="仿宋" w:cs="仿宋"/>
          <w:color w:val="000000" w:themeColor="text1"/>
          <w:sz w:val="30"/>
          <w:szCs w:val="30"/>
          <w:u w:val="single"/>
          <w14:textFill>
            <w14:solidFill>
              <w14:schemeClr w14:val="tx1"/>
            </w14:solidFill>
          </w14:textFill>
        </w:rPr>
        <w:t xml:space="preserve"> </w:t>
      </w:r>
      <w:r>
        <w:rPr>
          <w:rFonts w:hint="eastAsia" w:ascii="仿宋" w:hAnsi="仿宋" w:eastAsia="仿宋" w:cs="仿宋"/>
          <w:color w:val="000000" w:themeColor="text1"/>
          <w:sz w:val="30"/>
          <w:szCs w:val="30"/>
          <w14:textFill>
            <w14:solidFill>
              <w14:schemeClr w14:val="tx1"/>
            </w14:solidFill>
          </w14:textFill>
        </w:rPr>
        <w:t>年</w:t>
      </w:r>
      <w:r>
        <w:rPr>
          <w:rFonts w:hint="eastAsia" w:ascii="仿宋" w:hAnsi="仿宋" w:eastAsia="仿宋" w:cs="仿宋"/>
          <w:color w:val="000000" w:themeColor="text1"/>
          <w:sz w:val="30"/>
          <w:szCs w:val="30"/>
          <w:u w:val="single"/>
          <w14:textFill>
            <w14:solidFill>
              <w14:schemeClr w14:val="tx1"/>
            </w14:solidFill>
          </w14:textFill>
        </w:rPr>
        <w:t xml:space="preserve"> 6 </w:t>
      </w:r>
      <w:r>
        <w:rPr>
          <w:rFonts w:hint="eastAsia" w:ascii="仿宋" w:hAnsi="仿宋" w:eastAsia="仿宋" w:cs="仿宋"/>
          <w:color w:val="000000" w:themeColor="text1"/>
          <w:sz w:val="30"/>
          <w:szCs w:val="30"/>
          <w14:textFill>
            <w14:solidFill>
              <w14:schemeClr w14:val="tx1"/>
            </w14:solidFill>
          </w14:textFill>
        </w:rPr>
        <w:t>月</w:t>
      </w:r>
      <w:r>
        <w:rPr>
          <w:rFonts w:hint="eastAsia" w:ascii="仿宋" w:hAnsi="仿宋" w:eastAsia="仿宋" w:cs="仿宋"/>
          <w:color w:val="000000" w:themeColor="text1"/>
          <w:sz w:val="30"/>
          <w:szCs w:val="30"/>
          <w:u w:val="single"/>
          <w14:textFill>
            <w14:solidFill>
              <w14:schemeClr w14:val="tx1"/>
            </w14:solidFill>
          </w14:textFill>
        </w:rPr>
        <w:t xml:space="preserve"> </w:t>
      </w:r>
      <w:r>
        <w:rPr>
          <w:rFonts w:hint="eastAsia" w:ascii="仿宋" w:hAnsi="仿宋" w:eastAsia="仿宋" w:cs="仿宋"/>
          <w:color w:val="000000" w:themeColor="text1"/>
          <w:sz w:val="30"/>
          <w:szCs w:val="30"/>
          <w:u w:val="single"/>
          <w:lang w:val="en-US" w:eastAsia="zh-CN"/>
          <w14:textFill>
            <w14:solidFill>
              <w14:schemeClr w14:val="tx1"/>
            </w14:solidFill>
          </w14:textFill>
        </w:rPr>
        <w:t>10</w:t>
      </w:r>
      <w:r>
        <w:rPr>
          <w:rFonts w:hint="eastAsia" w:ascii="仿宋" w:hAnsi="仿宋" w:eastAsia="仿宋" w:cs="仿宋"/>
          <w:color w:val="000000" w:themeColor="text1"/>
          <w:sz w:val="30"/>
          <w:szCs w:val="30"/>
          <w:u w:val="single"/>
          <w14:textFill>
            <w14:solidFill>
              <w14:schemeClr w14:val="tx1"/>
            </w14:solidFill>
          </w14:textFill>
        </w:rPr>
        <w:t xml:space="preserve"> </w:t>
      </w:r>
      <w:r>
        <w:rPr>
          <w:rFonts w:hint="eastAsia" w:ascii="仿宋" w:hAnsi="仿宋" w:eastAsia="仿宋" w:cs="仿宋"/>
          <w:color w:val="000000" w:themeColor="text1"/>
          <w:sz w:val="30"/>
          <w:szCs w:val="30"/>
          <w14:textFill>
            <w14:solidFill>
              <w14:schemeClr w14:val="tx1"/>
            </w14:solidFill>
          </w14:textFill>
        </w:rPr>
        <w:t>日止。租赁期满</w:t>
      </w:r>
      <w:r>
        <w:rPr>
          <w:rFonts w:hint="eastAsia" w:ascii="仿宋" w:hAnsi="仿宋" w:eastAsia="仿宋" w:cs="仿宋"/>
          <w:color w:val="000000" w:themeColor="text1"/>
          <w:sz w:val="30"/>
          <w:szCs w:val="30"/>
          <w:lang w:val="en-US" w:eastAsia="zh-CN"/>
          <w14:textFill>
            <w14:solidFill>
              <w14:schemeClr w14:val="tx1"/>
            </w14:solidFill>
          </w14:textFill>
        </w:rPr>
        <w:t>时</w:t>
      </w:r>
      <w:r>
        <w:rPr>
          <w:rFonts w:hint="eastAsia" w:ascii="仿宋" w:hAnsi="仿宋" w:eastAsia="仿宋" w:cs="仿宋"/>
          <w:color w:val="000000" w:themeColor="text1"/>
          <w:sz w:val="30"/>
          <w:szCs w:val="30"/>
          <w14:textFill>
            <w14:solidFill>
              <w14:schemeClr w14:val="tx1"/>
            </w14:solidFill>
          </w14:textFill>
        </w:rPr>
        <w:t>，乙方应如期将</w:t>
      </w:r>
      <w:r>
        <w:rPr>
          <w:rFonts w:hint="eastAsia" w:ascii="仿宋" w:hAnsi="仿宋" w:eastAsia="仿宋" w:cs="仿宋"/>
          <w:color w:val="000000" w:themeColor="text1"/>
          <w:sz w:val="30"/>
          <w:szCs w:val="30"/>
          <w:lang w:val="en-US" w:eastAsia="zh-CN"/>
          <w14:textFill>
            <w14:solidFill>
              <w14:schemeClr w14:val="tx1"/>
            </w14:solidFill>
          </w14:textFill>
        </w:rPr>
        <w:t>光储充一体化车棚、储能集装箱及相关设备</w:t>
      </w:r>
      <w:r>
        <w:rPr>
          <w:rFonts w:hint="eastAsia" w:ascii="仿宋" w:hAnsi="仿宋" w:eastAsia="仿宋" w:cs="仿宋"/>
          <w:color w:val="000000" w:themeColor="text1"/>
          <w:sz w:val="30"/>
          <w:szCs w:val="30"/>
          <w14:textFill>
            <w14:solidFill>
              <w14:schemeClr w14:val="tx1"/>
            </w14:solidFill>
          </w14:textFill>
        </w:rPr>
        <w:t>搬离或与甲方协商</w:t>
      </w:r>
      <w:r>
        <w:rPr>
          <w:rFonts w:hint="eastAsia" w:ascii="仿宋" w:hAnsi="仿宋" w:eastAsia="仿宋" w:cs="仿宋"/>
          <w:color w:val="000000" w:themeColor="text1"/>
          <w:sz w:val="30"/>
          <w:szCs w:val="30"/>
          <w:lang w:val="en-US" w:eastAsia="zh-CN"/>
          <w14:textFill>
            <w14:solidFill>
              <w14:schemeClr w14:val="tx1"/>
            </w14:solidFill>
          </w14:textFill>
        </w:rPr>
        <w:t>处理</w:t>
      </w:r>
      <w:r>
        <w:rPr>
          <w:rFonts w:hint="eastAsia" w:ascii="仿宋" w:hAnsi="仿宋" w:eastAsia="仿宋" w:cs="仿宋"/>
          <w:color w:val="000000" w:themeColor="text1"/>
          <w:sz w:val="30"/>
          <w:szCs w:val="30"/>
          <w14:textFill>
            <w14:solidFill>
              <w14:schemeClr w14:val="tx1"/>
            </w14:solidFill>
          </w14:textFill>
        </w:rPr>
        <w:t>。</w:t>
      </w:r>
    </w:p>
    <w:p>
      <w:pPr>
        <w:keepNext w:val="false"/>
        <w:keepLines w:val="false"/>
        <w:pageBreakBefore w:val="false"/>
        <w:widowControl/>
        <w:kinsoku w:val="false"/>
        <w:wordWrap/>
        <w:overflowPunct/>
        <w:topLinePunct w:val="false"/>
        <w:autoSpaceDE w:val="false"/>
        <w:autoSpaceDN w:val="false"/>
        <w:bidi w:val="false"/>
        <w:adjustRightInd w:val="false"/>
        <w:snapToGrid w:val="false"/>
        <w:ind w:firstLine="600" w:firstLineChars="200"/>
        <w:textAlignment w:val="baseline"/>
        <w:rPr>
          <w:rFonts w:hint="eastAsia" w:ascii="仿宋" w:hAnsi="仿宋" w:eastAsia="仿宋" w:cs="仿宋"/>
          <w:sz w:val="30"/>
          <w:szCs w:val="30"/>
        </w:rPr>
      </w:pPr>
    </w:p>
    <w:p>
      <w:pPr>
        <w:keepNext w:val="false"/>
        <w:keepLines w:val="false"/>
        <w:pageBreakBefore w:val="false"/>
        <w:widowControl/>
        <w:kinsoku w:val="false"/>
        <w:wordWrap/>
        <w:overflowPunct/>
        <w:topLinePunct w:val="false"/>
        <w:autoSpaceDE w:val="false"/>
        <w:autoSpaceDN w:val="false"/>
        <w:bidi w:val="false"/>
        <w:adjustRightInd w:val="false"/>
        <w:snapToGrid w:val="false"/>
        <w:ind w:firstLine="600" w:firstLineChars="200"/>
        <w:textAlignment w:val="baseline"/>
        <w:rPr>
          <w:rFonts w:hint="eastAsia" w:ascii="仿宋" w:hAnsi="仿宋" w:eastAsia="仿宋" w:cs="仿宋"/>
          <w:sz w:val="30"/>
          <w:szCs w:val="30"/>
        </w:rPr>
      </w:pPr>
      <w:r>
        <w:rPr>
          <w:rFonts w:hint="eastAsia" w:ascii="仿宋" w:hAnsi="仿宋" w:eastAsia="仿宋" w:cs="仿宋"/>
          <w:sz w:val="30"/>
          <w:szCs w:val="30"/>
        </w:rPr>
        <w:t>四</w:t>
      </w:r>
      <w:r>
        <w:rPr>
          <w:rFonts w:hint="eastAsia" w:ascii="仿宋" w:hAnsi="仿宋" w:eastAsia="仿宋" w:cs="仿宋"/>
          <w:sz w:val="30"/>
          <w:szCs w:val="30"/>
          <w:lang w:eastAsia="zh-CN"/>
        </w:rPr>
        <w:t>、</w:t>
      </w:r>
      <w:r>
        <w:rPr>
          <w:rFonts w:hint="eastAsia" w:ascii="仿宋" w:hAnsi="仿宋" w:eastAsia="仿宋" w:cs="仿宋"/>
          <w:sz w:val="30"/>
          <w:szCs w:val="30"/>
        </w:rPr>
        <w:t>租金：</w:t>
      </w:r>
    </w:p>
    <w:p>
      <w:pPr>
        <w:keepNext w:val="false"/>
        <w:keepLines w:val="false"/>
        <w:pageBreakBefore w:val="false"/>
        <w:widowControl/>
        <w:kinsoku w:val="false"/>
        <w:wordWrap/>
        <w:overflowPunct/>
        <w:topLinePunct w:val="false"/>
        <w:autoSpaceDE w:val="false"/>
        <w:autoSpaceDN w:val="false"/>
        <w:bidi w:val="false"/>
        <w:adjustRightInd w:val="false"/>
        <w:snapToGrid w:val="false"/>
        <w:ind w:firstLine="600" w:firstLineChars="200"/>
        <w:textAlignment w:val="baseline"/>
        <w:rPr>
          <w:rFonts w:hint="eastAsia" w:ascii="仿宋" w:hAnsi="仿宋" w:eastAsia="仿宋" w:cs="仿宋"/>
          <w:sz w:val="30"/>
          <w:szCs w:val="30"/>
        </w:rPr>
      </w:pPr>
      <w:r>
        <w:rPr>
          <w:rFonts w:hint="eastAsia" w:ascii="仿宋" w:hAnsi="仿宋" w:eastAsia="仿宋" w:cs="仿宋"/>
          <w:sz w:val="30"/>
          <w:szCs w:val="30"/>
        </w:rPr>
        <w:t>甲方将给予乙方获嘉县产业集聚区创业孵化园园区内部</w:t>
      </w:r>
      <w:r>
        <w:rPr>
          <w:rFonts w:hint="eastAsia" w:ascii="仿宋" w:hAnsi="仿宋" w:eastAsia="仿宋" w:cs="仿宋"/>
          <w:sz w:val="30"/>
          <w:szCs w:val="30"/>
          <w:lang w:val="en-US" w:eastAsia="zh-CN"/>
        </w:rPr>
        <w:t>空地</w:t>
      </w:r>
      <w:r>
        <w:rPr>
          <w:rFonts w:hint="eastAsia" w:ascii="仿宋" w:hAnsi="仿宋" w:eastAsia="仿宋" w:cs="仿宋"/>
          <w:sz w:val="30"/>
          <w:szCs w:val="30"/>
        </w:rPr>
        <w:t>及其余</w:t>
      </w:r>
      <w:r>
        <w:rPr>
          <w:rFonts w:hint="eastAsia" w:ascii="仿宋" w:hAnsi="仿宋" w:eastAsia="仿宋" w:cs="仿宋"/>
          <w:sz w:val="30"/>
          <w:szCs w:val="30"/>
          <w:lang w:val="en-US" w:eastAsia="zh-CN"/>
        </w:rPr>
        <w:t>周边绿化带等位置无偿租赁给乙方使用</w:t>
      </w:r>
      <w:bookmarkStart w:id="1" w:name="_GoBack"/>
      <w:bookmarkEnd w:id="1"/>
      <w:r>
        <w:rPr>
          <w:rFonts w:hint="eastAsia" w:ascii="仿宋" w:hAnsi="仿宋" w:eastAsia="仿宋" w:cs="仿宋"/>
          <w:sz w:val="30"/>
          <w:szCs w:val="30"/>
        </w:rPr>
        <w:t>。</w:t>
      </w:r>
    </w:p>
    <w:p>
      <w:pPr>
        <w:keepNext w:val="false"/>
        <w:keepLines w:val="false"/>
        <w:pageBreakBefore w:val="false"/>
        <w:widowControl/>
        <w:kinsoku w:val="false"/>
        <w:wordWrap/>
        <w:overflowPunct/>
        <w:topLinePunct w:val="false"/>
        <w:autoSpaceDE w:val="false"/>
        <w:autoSpaceDN w:val="false"/>
        <w:bidi w:val="false"/>
        <w:adjustRightInd w:val="false"/>
        <w:snapToGrid w:val="false"/>
        <w:ind w:firstLine="600" w:firstLineChars="200"/>
        <w:textAlignment w:val="baseline"/>
        <w:rPr>
          <w:rFonts w:hint="eastAsia" w:ascii="仿宋" w:hAnsi="仿宋" w:eastAsia="仿宋" w:cs="仿宋"/>
          <w:sz w:val="30"/>
          <w:szCs w:val="30"/>
        </w:rPr>
      </w:pPr>
    </w:p>
    <w:p>
      <w:pPr>
        <w:keepNext w:val="false"/>
        <w:keepLines w:val="false"/>
        <w:pageBreakBefore w:val="false"/>
        <w:widowControl/>
        <w:kinsoku w:val="false"/>
        <w:wordWrap/>
        <w:overflowPunct/>
        <w:topLinePunct w:val="false"/>
        <w:autoSpaceDE w:val="false"/>
        <w:autoSpaceDN w:val="false"/>
        <w:bidi w:val="false"/>
        <w:adjustRightInd w:val="false"/>
        <w:snapToGrid w:val="false"/>
        <w:ind w:firstLine="600" w:firstLineChars="200"/>
        <w:textAlignment w:val="baseline"/>
        <w:rPr>
          <w:rFonts w:hint="eastAsia" w:ascii="仿宋" w:hAnsi="仿宋" w:eastAsia="仿宋" w:cs="仿宋"/>
          <w:sz w:val="30"/>
          <w:szCs w:val="30"/>
        </w:rPr>
      </w:pPr>
      <w:r>
        <w:rPr>
          <w:rFonts w:hint="eastAsia" w:ascii="仿宋" w:hAnsi="仿宋" w:eastAsia="仿宋" w:cs="仿宋"/>
          <w:sz w:val="30"/>
          <w:szCs w:val="30"/>
        </w:rPr>
        <w:t>五、甲方义务：</w:t>
      </w:r>
    </w:p>
    <w:p>
      <w:pPr>
        <w:keepNext w:val="false"/>
        <w:keepLines w:val="false"/>
        <w:pageBreakBefore w:val="false"/>
        <w:widowControl/>
        <w:kinsoku w:val="false"/>
        <w:wordWrap/>
        <w:overflowPunct/>
        <w:topLinePunct w:val="false"/>
        <w:autoSpaceDE w:val="false"/>
        <w:autoSpaceDN w:val="false"/>
        <w:bidi w:val="false"/>
        <w:adjustRightInd w:val="false"/>
        <w:snapToGrid w:val="false"/>
        <w:ind w:firstLine="600" w:firstLineChars="200"/>
        <w:textAlignment w:val="baseline"/>
        <w:rPr>
          <w:rFonts w:hint="eastAsia" w:ascii="仿宋" w:hAnsi="仿宋" w:eastAsia="仿宋" w:cs="仿宋"/>
          <w:sz w:val="30"/>
          <w:szCs w:val="30"/>
        </w:rPr>
      </w:pPr>
      <w:r>
        <w:rPr>
          <w:rFonts w:hint="eastAsia" w:ascii="仿宋" w:hAnsi="仿宋" w:eastAsia="仿宋" w:cs="仿宋"/>
          <w:sz w:val="30"/>
          <w:szCs w:val="30"/>
        </w:rPr>
        <w:t>1、甲方</w:t>
      </w:r>
      <w:r>
        <w:rPr>
          <w:rFonts w:hint="eastAsia" w:ascii="仿宋" w:hAnsi="仿宋" w:eastAsia="仿宋" w:cs="仿宋"/>
          <w:sz w:val="30"/>
          <w:szCs w:val="30"/>
          <w:lang w:val="en-US" w:eastAsia="zh-CN"/>
        </w:rPr>
        <w:t>需</w:t>
      </w:r>
      <w:r>
        <w:rPr>
          <w:rFonts w:hint="eastAsia" w:ascii="仿宋" w:hAnsi="仿宋" w:eastAsia="仿宋" w:cs="仿宋"/>
          <w:sz w:val="30"/>
          <w:szCs w:val="30"/>
        </w:rPr>
        <w:t>保证获嘉县产业集聚区创业孵化园园区内部</w:t>
      </w:r>
      <w:r>
        <w:rPr>
          <w:rFonts w:hint="eastAsia" w:ascii="仿宋" w:hAnsi="仿宋" w:eastAsia="仿宋" w:cs="仿宋"/>
          <w:sz w:val="30"/>
          <w:szCs w:val="30"/>
          <w:lang w:val="en-US" w:eastAsia="zh-CN"/>
        </w:rPr>
        <w:t>空地</w:t>
      </w:r>
      <w:r>
        <w:rPr>
          <w:rFonts w:hint="eastAsia" w:ascii="仿宋" w:hAnsi="仿宋" w:eastAsia="仿宋" w:cs="仿宋"/>
          <w:sz w:val="30"/>
          <w:szCs w:val="30"/>
        </w:rPr>
        <w:t>及其余</w:t>
      </w:r>
      <w:r>
        <w:rPr>
          <w:rFonts w:hint="eastAsia" w:ascii="仿宋" w:hAnsi="仿宋" w:eastAsia="仿宋" w:cs="仿宋"/>
          <w:sz w:val="30"/>
          <w:szCs w:val="30"/>
          <w:lang w:val="en-US" w:eastAsia="zh-CN"/>
        </w:rPr>
        <w:t>周边绿化带等位置</w:t>
      </w:r>
      <w:r>
        <w:rPr>
          <w:rFonts w:hint="eastAsia" w:ascii="仿宋" w:hAnsi="仿宋" w:eastAsia="仿宋" w:cs="仿宋"/>
          <w:sz w:val="30"/>
          <w:szCs w:val="30"/>
        </w:rPr>
        <w:t>给予乙方正常使用；</w:t>
      </w:r>
    </w:p>
    <w:p>
      <w:pPr>
        <w:keepNext w:val="false"/>
        <w:keepLines w:val="false"/>
        <w:pageBreakBefore w:val="false"/>
        <w:widowControl/>
        <w:kinsoku w:val="false"/>
        <w:wordWrap/>
        <w:overflowPunct/>
        <w:topLinePunct w:val="false"/>
        <w:autoSpaceDE w:val="false"/>
        <w:autoSpaceDN w:val="false"/>
        <w:bidi w:val="false"/>
        <w:adjustRightInd w:val="false"/>
        <w:snapToGrid w:val="false"/>
        <w:ind w:firstLine="600" w:firstLineChars="200"/>
        <w:textAlignment w:val="baseline"/>
        <w:rPr>
          <w:rFonts w:hint="eastAsia" w:ascii="仿宋" w:hAnsi="仿宋" w:eastAsia="仿宋" w:cs="仿宋"/>
          <w:sz w:val="30"/>
          <w:szCs w:val="30"/>
        </w:rPr>
      </w:pPr>
    </w:p>
    <w:p>
      <w:pPr>
        <w:keepNext w:val="false"/>
        <w:keepLines w:val="false"/>
        <w:pageBreakBefore w:val="false"/>
        <w:widowControl/>
        <w:kinsoku w:val="false"/>
        <w:wordWrap/>
        <w:overflowPunct/>
        <w:topLinePunct w:val="false"/>
        <w:autoSpaceDE w:val="false"/>
        <w:autoSpaceDN w:val="false"/>
        <w:bidi w:val="false"/>
        <w:adjustRightInd w:val="false"/>
        <w:snapToGrid w:val="false"/>
        <w:ind w:firstLine="600" w:firstLineChars="200"/>
        <w:textAlignment w:val="baseline"/>
        <w:rPr>
          <w:rFonts w:hint="eastAsia" w:ascii="仿宋" w:hAnsi="仿宋" w:eastAsia="仿宋" w:cs="仿宋"/>
          <w:sz w:val="30"/>
          <w:szCs w:val="30"/>
        </w:rPr>
      </w:pPr>
      <w:r>
        <w:rPr>
          <w:rFonts w:hint="eastAsia" w:ascii="仿宋" w:hAnsi="仿宋" w:eastAsia="仿宋" w:cs="仿宋"/>
          <w:sz w:val="30"/>
          <w:szCs w:val="30"/>
        </w:rPr>
        <w:t>2、甲方有义务配合乙方完成</w:t>
      </w:r>
      <w:r>
        <w:rPr>
          <w:rFonts w:hint="eastAsia" w:ascii="仿宋" w:hAnsi="仿宋" w:eastAsia="仿宋" w:cs="仿宋"/>
          <w:color w:val="000000" w:themeColor="text1"/>
          <w:sz w:val="30"/>
          <w:szCs w:val="30"/>
          <w:lang w:val="en-US" w:eastAsia="zh-CN"/>
          <w14:textFill>
            <w14:solidFill>
              <w14:schemeClr w14:val="tx1"/>
            </w14:solidFill>
          </w14:textFill>
        </w:rPr>
        <w:t>光储充一体化车棚、储能集装箱及相关设备</w:t>
      </w:r>
      <w:r>
        <w:rPr>
          <w:rFonts w:hint="eastAsia" w:ascii="仿宋" w:hAnsi="仿宋" w:eastAsia="仿宋" w:cs="仿宋"/>
          <w:sz w:val="30"/>
          <w:szCs w:val="30"/>
        </w:rPr>
        <w:t>事项，如出现问题由甲方出面予以协调处理。</w:t>
      </w:r>
    </w:p>
    <w:p>
      <w:pPr>
        <w:keepNext w:val="false"/>
        <w:keepLines w:val="false"/>
        <w:pageBreakBefore w:val="false"/>
        <w:widowControl/>
        <w:kinsoku w:val="false"/>
        <w:wordWrap/>
        <w:overflowPunct/>
        <w:topLinePunct w:val="false"/>
        <w:autoSpaceDE w:val="false"/>
        <w:autoSpaceDN w:val="false"/>
        <w:bidi w:val="false"/>
        <w:adjustRightInd w:val="false"/>
        <w:snapToGrid w:val="false"/>
        <w:ind w:firstLine="600" w:firstLineChars="200"/>
        <w:textAlignment w:val="baseline"/>
        <w:rPr>
          <w:rFonts w:hint="eastAsia" w:ascii="仿宋" w:hAnsi="仿宋" w:eastAsia="仿宋" w:cs="仿宋"/>
          <w:sz w:val="30"/>
          <w:szCs w:val="30"/>
        </w:rPr>
      </w:pPr>
    </w:p>
    <w:p>
      <w:pPr>
        <w:keepNext w:val="false"/>
        <w:keepLines w:val="false"/>
        <w:pageBreakBefore w:val="false"/>
        <w:widowControl/>
        <w:kinsoku w:val="false"/>
        <w:wordWrap/>
        <w:overflowPunct/>
        <w:topLinePunct w:val="false"/>
        <w:autoSpaceDE w:val="false"/>
        <w:autoSpaceDN w:val="false"/>
        <w:bidi w:val="false"/>
        <w:adjustRightInd w:val="false"/>
        <w:snapToGrid w:val="false"/>
        <w:ind w:firstLine="600" w:firstLineChars="200"/>
        <w:textAlignment w:val="baseline"/>
        <w:rPr>
          <w:rFonts w:hint="eastAsia" w:ascii="仿宋" w:hAnsi="仿宋" w:eastAsia="仿宋" w:cs="仿宋"/>
          <w:sz w:val="30"/>
          <w:szCs w:val="30"/>
        </w:rPr>
      </w:pPr>
      <w:r>
        <w:rPr>
          <w:rFonts w:hint="eastAsia" w:ascii="仿宋" w:hAnsi="仿宋" w:eastAsia="仿宋" w:cs="仿宋"/>
          <w:sz w:val="30"/>
          <w:szCs w:val="30"/>
        </w:rPr>
        <w:t>六 、乙方义务：</w:t>
      </w:r>
    </w:p>
    <w:p>
      <w:pPr>
        <w:keepNext w:val="false"/>
        <w:keepLines w:val="false"/>
        <w:pageBreakBefore w:val="false"/>
        <w:widowControl/>
        <w:kinsoku w:val="false"/>
        <w:wordWrap/>
        <w:overflowPunct/>
        <w:topLinePunct w:val="false"/>
        <w:autoSpaceDE w:val="false"/>
        <w:autoSpaceDN w:val="false"/>
        <w:bidi w:val="false"/>
        <w:adjustRightInd w:val="false"/>
        <w:snapToGrid w:val="false"/>
        <w:ind w:firstLine="600" w:firstLineChars="200"/>
        <w:textAlignment w:val="baseline"/>
        <w:rPr>
          <w:rFonts w:hint="eastAsia" w:ascii="仿宋" w:hAnsi="仿宋" w:eastAsia="仿宋" w:cs="仿宋"/>
          <w:sz w:val="30"/>
          <w:szCs w:val="30"/>
        </w:rPr>
      </w:pPr>
    </w:p>
    <w:p>
      <w:pPr>
        <w:keepNext w:val="false"/>
        <w:keepLines w:val="false"/>
        <w:pageBreakBefore w:val="false"/>
        <w:widowControl/>
        <w:kinsoku w:val="false"/>
        <w:wordWrap/>
        <w:overflowPunct/>
        <w:topLinePunct w:val="false"/>
        <w:autoSpaceDE w:val="false"/>
        <w:autoSpaceDN w:val="false"/>
        <w:bidi w:val="false"/>
        <w:adjustRightInd w:val="false"/>
        <w:snapToGrid w:val="false"/>
        <w:ind w:firstLine="600" w:firstLineChars="200"/>
        <w:textAlignment w:val="baseline"/>
        <w:rPr>
          <w:rFonts w:hint="eastAsia" w:ascii="仿宋" w:hAnsi="仿宋" w:eastAsia="仿宋" w:cs="仿宋"/>
          <w:sz w:val="30"/>
          <w:szCs w:val="30"/>
        </w:rPr>
      </w:pPr>
      <w:r>
        <w:rPr>
          <w:rFonts w:hint="eastAsia" w:ascii="仿宋" w:hAnsi="仿宋" w:eastAsia="仿宋" w:cs="仿宋"/>
          <w:sz w:val="30"/>
          <w:szCs w:val="30"/>
        </w:rPr>
        <w:t>1、未经甲方同意，乙方不得私自放置除</w:t>
      </w:r>
      <w:r>
        <w:rPr>
          <w:rFonts w:hint="eastAsia" w:ascii="仿宋" w:hAnsi="仿宋" w:eastAsia="仿宋" w:cs="仿宋"/>
          <w:color w:val="000000" w:themeColor="text1"/>
          <w:sz w:val="30"/>
          <w:szCs w:val="30"/>
          <w:lang w:val="en-US" w:eastAsia="zh-CN"/>
          <w14:textFill>
            <w14:solidFill>
              <w14:schemeClr w14:val="tx1"/>
            </w14:solidFill>
          </w14:textFill>
        </w:rPr>
        <w:t>光储充一体化车棚、储能集装箱及相关设备</w:t>
      </w:r>
      <w:r>
        <w:rPr>
          <w:rFonts w:hint="eastAsia" w:ascii="仿宋" w:hAnsi="仿宋" w:eastAsia="仿宋" w:cs="仿宋"/>
          <w:sz w:val="30"/>
          <w:szCs w:val="30"/>
        </w:rPr>
        <w:t>等设施以外的其他物品，从而引起不必要的隐患</w:t>
      </w: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如有需要另行约定</w:t>
      </w:r>
      <w:r>
        <w:rPr>
          <w:rFonts w:hint="eastAsia" w:ascii="仿宋" w:hAnsi="仿宋" w:eastAsia="仿宋" w:cs="仿宋"/>
          <w:sz w:val="30"/>
          <w:szCs w:val="30"/>
        </w:rPr>
        <w:t>；</w:t>
      </w:r>
    </w:p>
    <w:p>
      <w:pPr>
        <w:keepNext w:val="false"/>
        <w:keepLines w:val="false"/>
        <w:pageBreakBefore w:val="false"/>
        <w:widowControl/>
        <w:kinsoku w:val="false"/>
        <w:wordWrap/>
        <w:overflowPunct/>
        <w:topLinePunct w:val="false"/>
        <w:autoSpaceDE w:val="false"/>
        <w:autoSpaceDN w:val="false"/>
        <w:bidi w:val="false"/>
        <w:adjustRightInd w:val="false"/>
        <w:snapToGrid w:val="false"/>
        <w:ind w:firstLine="600" w:firstLineChars="200"/>
        <w:textAlignment w:val="baseline"/>
        <w:rPr>
          <w:rFonts w:hint="eastAsia" w:ascii="仿宋" w:hAnsi="仿宋" w:eastAsia="仿宋" w:cs="仿宋"/>
          <w:sz w:val="30"/>
          <w:szCs w:val="30"/>
        </w:rPr>
      </w:pPr>
    </w:p>
    <w:p>
      <w:pPr>
        <w:keepNext w:val="false"/>
        <w:keepLines w:val="false"/>
        <w:pageBreakBefore w:val="false"/>
        <w:widowControl/>
        <w:kinsoku w:val="false"/>
        <w:wordWrap/>
        <w:overflowPunct/>
        <w:topLinePunct w:val="false"/>
        <w:autoSpaceDE w:val="false"/>
        <w:autoSpaceDN w:val="false"/>
        <w:bidi w:val="false"/>
        <w:adjustRightInd w:val="false"/>
        <w:snapToGrid w:val="false"/>
        <w:ind w:firstLine="600" w:firstLineChars="200"/>
        <w:textAlignment w:val="baseline"/>
        <w:rPr>
          <w:rFonts w:hint="eastAsia" w:ascii="仿宋" w:hAnsi="仿宋" w:eastAsia="仿宋" w:cs="仿宋"/>
          <w:sz w:val="30"/>
          <w:szCs w:val="30"/>
        </w:rPr>
      </w:pPr>
      <w:r>
        <w:rPr>
          <w:rFonts w:hint="eastAsia" w:ascii="仿宋" w:hAnsi="仿宋" w:eastAsia="仿宋" w:cs="仿宋"/>
          <w:sz w:val="30"/>
          <w:szCs w:val="30"/>
        </w:rPr>
        <w:t>2、乙方应定期检查</w:t>
      </w:r>
      <w:r>
        <w:rPr>
          <w:rFonts w:hint="eastAsia" w:ascii="仿宋" w:hAnsi="仿宋" w:eastAsia="仿宋" w:cs="仿宋"/>
          <w:color w:val="000000" w:themeColor="text1"/>
          <w:sz w:val="30"/>
          <w:szCs w:val="30"/>
          <w:lang w:val="en-US" w:eastAsia="zh-CN"/>
          <w14:textFill>
            <w14:solidFill>
              <w14:schemeClr w14:val="tx1"/>
            </w14:solidFill>
          </w14:textFill>
        </w:rPr>
        <w:t>光储充一体化车棚、储能集装箱及相关设备</w:t>
      </w:r>
      <w:r>
        <w:rPr>
          <w:rFonts w:hint="eastAsia" w:ascii="仿宋" w:hAnsi="仿宋" w:eastAsia="仿宋" w:cs="仿宋"/>
          <w:sz w:val="30"/>
          <w:szCs w:val="30"/>
        </w:rPr>
        <w:t>运转情况，发现隐患应及时尽快排除；</w:t>
      </w:r>
    </w:p>
    <w:p>
      <w:pPr>
        <w:keepNext w:val="false"/>
        <w:keepLines w:val="false"/>
        <w:pageBreakBefore w:val="false"/>
        <w:widowControl/>
        <w:kinsoku w:val="false"/>
        <w:wordWrap/>
        <w:overflowPunct/>
        <w:topLinePunct w:val="false"/>
        <w:autoSpaceDE w:val="false"/>
        <w:autoSpaceDN w:val="false"/>
        <w:bidi w:val="false"/>
        <w:adjustRightInd w:val="false"/>
        <w:snapToGrid w:val="false"/>
        <w:ind w:firstLine="600" w:firstLineChars="200"/>
        <w:textAlignment w:val="baseline"/>
        <w:rPr>
          <w:rFonts w:hint="eastAsia" w:ascii="仿宋" w:hAnsi="仿宋" w:eastAsia="仿宋" w:cs="仿宋"/>
          <w:sz w:val="30"/>
          <w:szCs w:val="30"/>
        </w:rPr>
      </w:pPr>
    </w:p>
    <w:p>
      <w:pPr>
        <w:keepNext w:val="false"/>
        <w:keepLines w:val="false"/>
        <w:pageBreakBefore w:val="false"/>
        <w:widowControl/>
        <w:kinsoku w:val="false"/>
        <w:wordWrap/>
        <w:overflowPunct/>
        <w:topLinePunct w:val="false"/>
        <w:autoSpaceDE w:val="false"/>
        <w:autoSpaceDN w:val="false"/>
        <w:bidi w:val="false"/>
        <w:adjustRightInd w:val="false"/>
        <w:snapToGrid w:val="false"/>
        <w:ind w:firstLine="600" w:firstLineChars="200"/>
        <w:textAlignment w:val="baseline"/>
        <w:rPr>
          <w:rFonts w:hint="eastAsia" w:ascii="仿宋" w:hAnsi="仿宋" w:eastAsia="仿宋" w:cs="仿宋"/>
          <w:sz w:val="30"/>
          <w:szCs w:val="30"/>
        </w:rPr>
      </w:pPr>
      <w:r>
        <w:rPr>
          <w:rFonts w:hint="eastAsia" w:ascii="仿宋" w:hAnsi="仿宋" w:eastAsia="仿宋" w:cs="仿宋"/>
          <w:sz w:val="30"/>
          <w:szCs w:val="30"/>
        </w:rPr>
        <w:t>3、在安放</w:t>
      </w:r>
      <w:r>
        <w:rPr>
          <w:rFonts w:hint="eastAsia" w:ascii="仿宋" w:hAnsi="仿宋" w:eastAsia="仿宋" w:cs="仿宋"/>
          <w:color w:val="000000" w:themeColor="text1"/>
          <w:sz w:val="30"/>
          <w:szCs w:val="30"/>
          <w:lang w:val="en-US" w:eastAsia="zh-CN"/>
          <w14:textFill>
            <w14:solidFill>
              <w14:schemeClr w14:val="tx1"/>
            </w14:solidFill>
          </w14:textFill>
        </w:rPr>
        <w:t>光储充一体化车棚、储能集装箱及相关设备</w:t>
      </w:r>
      <w:r>
        <w:rPr>
          <w:rFonts w:hint="eastAsia" w:ascii="仿宋" w:hAnsi="仿宋" w:eastAsia="仿宋" w:cs="仿宋"/>
          <w:sz w:val="30"/>
          <w:szCs w:val="30"/>
        </w:rPr>
        <w:t>时，应避免影响到入驻企业</w:t>
      </w:r>
      <w:r>
        <w:rPr>
          <w:rFonts w:hint="eastAsia" w:ascii="仿宋" w:hAnsi="仿宋" w:eastAsia="仿宋" w:cs="仿宋"/>
          <w:sz w:val="30"/>
          <w:szCs w:val="30"/>
          <w:lang w:val="en-US" w:eastAsia="zh-CN"/>
        </w:rPr>
        <w:t>或商家的</w:t>
      </w:r>
      <w:r>
        <w:rPr>
          <w:rFonts w:hint="eastAsia" w:ascii="仿宋" w:hAnsi="仿宋" w:eastAsia="仿宋" w:cs="仿宋"/>
          <w:sz w:val="30"/>
          <w:szCs w:val="30"/>
        </w:rPr>
        <w:t>正常生产经营；</w:t>
      </w:r>
    </w:p>
    <w:p>
      <w:pPr>
        <w:keepNext w:val="false"/>
        <w:keepLines w:val="false"/>
        <w:pageBreakBefore w:val="false"/>
        <w:widowControl/>
        <w:kinsoku w:val="false"/>
        <w:wordWrap/>
        <w:overflowPunct/>
        <w:topLinePunct w:val="false"/>
        <w:autoSpaceDE w:val="false"/>
        <w:autoSpaceDN w:val="false"/>
        <w:bidi w:val="false"/>
        <w:adjustRightInd w:val="false"/>
        <w:snapToGrid w:val="false"/>
        <w:ind w:firstLine="600" w:firstLineChars="200"/>
        <w:textAlignment w:val="baseline"/>
        <w:rPr>
          <w:rFonts w:hint="eastAsia" w:ascii="仿宋" w:hAnsi="仿宋" w:eastAsia="仿宋" w:cs="仿宋"/>
          <w:sz w:val="30"/>
          <w:szCs w:val="30"/>
        </w:rPr>
      </w:pPr>
    </w:p>
    <w:p>
      <w:pPr>
        <w:keepNext w:val="false"/>
        <w:keepLines w:val="false"/>
        <w:pageBreakBefore w:val="false"/>
        <w:widowControl/>
        <w:kinsoku w:val="false"/>
        <w:wordWrap/>
        <w:overflowPunct/>
        <w:topLinePunct w:val="false"/>
        <w:autoSpaceDE w:val="false"/>
        <w:autoSpaceDN w:val="false"/>
        <w:bidi w:val="false"/>
        <w:adjustRightInd w:val="false"/>
        <w:snapToGrid w:val="false"/>
        <w:ind w:firstLine="600" w:firstLineChars="200"/>
        <w:textAlignment w:val="baseline"/>
        <w:rPr>
          <w:rFonts w:hint="eastAsia" w:ascii="仿宋" w:hAnsi="仿宋" w:eastAsia="仿宋" w:cs="仿宋"/>
          <w:sz w:val="30"/>
          <w:szCs w:val="30"/>
        </w:rPr>
      </w:pPr>
      <w:r>
        <w:rPr>
          <w:rFonts w:hint="eastAsia" w:ascii="仿宋" w:hAnsi="仿宋" w:eastAsia="仿宋" w:cs="仿宋"/>
          <w:sz w:val="30"/>
          <w:szCs w:val="30"/>
        </w:rPr>
        <w:t>4、本合同终止时，需对甲方提供的场地及其他物品进行清点、检查移交，如有损坏、短缺应照值或酌情赔偿；</w:t>
      </w:r>
    </w:p>
    <w:p>
      <w:pPr>
        <w:keepNext w:val="false"/>
        <w:keepLines w:val="false"/>
        <w:pageBreakBefore w:val="false"/>
        <w:widowControl/>
        <w:kinsoku w:val="false"/>
        <w:wordWrap/>
        <w:overflowPunct/>
        <w:topLinePunct w:val="false"/>
        <w:autoSpaceDE w:val="false"/>
        <w:autoSpaceDN w:val="false"/>
        <w:bidi w:val="false"/>
        <w:adjustRightInd w:val="false"/>
        <w:snapToGrid w:val="false"/>
        <w:ind w:firstLine="600" w:firstLineChars="200"/>
        <w:textAlignment w:val="baseline"/>
        <w:rPr>
          <w:rFonts w:hint="eastAsia" w:ascii="仿宋" w:hAnsi="仿宋" w:eastAsia="仿宋" w:cs="仿宋"/>
          <w:sz w:val="30"/>
          <w:szCs w:val="30"/>
        </w:rPr>
      </w:pPr>
    </w:p>
    <w:p>
      <w:pPr>
        <w:keepNext w:val="false"/>
        <w:keepLines w:val="false"/>
        <w:pageBreakBefore w:val="false"/>
        <w:widowControl/>
        <w:kinsoku w:val="false"/>
        <w:wordWrap/>
        <w:overflowPunct/>
        <w:topLinePunct w:val="false"/>
        <w:autoSpaceDE w:val="false"/>
        <w:autoSpaceDN w:val="false"/>
        <w:bidi w:val="false"/>
        <w:adjustRightInd w:val="false"/>
        <w:snapToGrid w:val="false"/>
        <w:ind w:firstLine="600" w:firstLineChars="200"/>
        <w:textAlignment w:val="baseline"/>
        <w:rPr>
          <w:rFonts w:hint="eastAsia" w:ascii="仿宋" w:hAnsi="仿宋" w:eastAsia="仿宋" w:cs="仿宋"/>
          <w:sz w:val="30"/>
          <w:szCs w:val="30"/>
        </w:rPr>
      </w:pPr>
      <w:r>
        <w:rPr>
          <w:rFonts w:hint="eastAsia" w:ascii="仿宋" w:hAnsi="仿宋" w:eastAsia="仿宋" w:cs="仿宋"/>
          <w:sz w:val="30"/>
          <w:szCs w:val="30"/>
        </w:rPr>
        <w:t>七、协议解除与终止</w:t>
      </w:r>
    </w:p>
    <w:p>
      <w:pPr>
        <w:keepNext w:val="false"/>
        <w:keepLines w:val="false"/>
        <w:pageBreakBefore w:val="false"/>
        <w:widowControl/>
        <w:kinsoku w:val="false"/>
        <w:wordWrap/>
        <w:overflowPunct/>
        <w:topLinePunct w:val="false"/>
        <w:autoSpaceDE w:val="false"/>
        <w:autoSpaceDN w:val="false"/>
        <w:bidi w:val="false"/>
        <w:adjustRightInd w:val="false"/>
        <w:snapToGrid w:val="false"/>
        <w:ind w:firstLine="600" w:firstLineChars="200"/>
        <w:textAlignment w:val="baseline"/>
        <w:rPr>
          <w:rFonts w:hint="eastAsia" w:ascii="仿宋" w:hAnsi="仿宋" w:eastAsia="仿宋" w:cs="仿宋"/>
          <w:sz w:val="30"/>
          <w:szCs w:val="30"/>
        </w:rPr>
      </w:pPr>
      <w:r>
        <w:rPr>
          <w:rFonts w:hint="eastAsia" w:ascii="仿宋" w:hAnsi="仿宋" w:eastAsia="仿宋" w:cs="仿宋"/>
          <w:sz w:val="30"/>
          <w:szCs w:val="30"/>
        </w:rPr>
        <w:t>1.若乙方违反本协议的任何条款，甲方有权立即解除本协议并要求乙方承担相应的违约责任。</w:t>
      </w:r>
    </w:p>
    <w:p>
      <w:pPr>
        <w:keepNext w:val="false"/>
        <w:keepLines w:val="false"/>
        <w:pageBreakBefore w:val="false"/>
        <w:widowControl/>
        <w:kinsoku w:val="false"/>
        <w:wordWrap/>
        <w:overflowPunct/>
        <w:topLinePunct w:val="false"/>
        <w:autoSpaceDE w:val="false"/>
        <w:autoSpaceDN w:val="false"/>
        <w:bidi w:val="false"/>
        <w:adjustRightInd w:val="false"/>
        <w:snapToGrid w:val="false"/>
        <w:ind w:firstLine="600" w:firstLineChars="200"/>
        <w:textAlignment w:val="baseline"/>
        <w:rPr>
          <w:rFonts w:hint="eastAsia" w:ascii="仿宋" w:hAnsi="仿宋" w:eastAsia="仿宋" w:cs="仿宋"/>
          <w:sz w:val="30"/>
          <w:szCs w:val="30"/>
        </w:rPr>
      </w:pPr>
    </w:p>
    <w:p>
      <w:pPr>
        <w:keepNext w:val="false"/>
        <w:keepLines w:val="false"/>
        <w:pageBreakBefore w:val="false"/>
        <w:widowControl/>
        <w:kinsoku w:val="false"/>
        <w:wordWrap/>
        <w:overflowPunct/>
        <w:topLinePunct w:val="false"/>
        <w:autoSpaceDE w:val="false"/>
        <w:autoSpaceDN w:val="false"/>
        <w:bidi w:val="false"/>
        <w:adjustRightInd w:val="false"/>
        <w:snapToGrid w:val="false"/>
        <w:ind w:firstLine="600" w:firstLineChars="200"/>
        <w:textAlignment w:val="baseline"/>
        <w:rPr>
          <w:rFonts w:hint="eastAsia" w:ascii="仿宋" w:hAnsi="仿宋" w:eastAsia="仿宋" w:cs="仿宋"/>
          <w:sz w:val="30"/>
          <w:szCs w:val="30"/>
        </w:rPr>
      </w:pPr>
      <w:r>
        <w:rPr>
          <w:rFonts w:hint="eastAsia" w:ascii="仿宋" w:hAnsi="仿宋" w:eastAsia="仿宋" w:cs="仿宋"/>
          <w:sz w:val="30"/>
          <w:szCs w:val="30"/>
        </w:rPr>
        <w:t>2.本协议在租赁期满、双方协商一致或依法解除时终止。</w:t>
      </w:r>
    </w:p>
    <w:p>
      <w:pPr>
        <w:keepNext w:val="false"/>
        <w:keepLines w:val="false"/>
        <w:pageBreakBefore w:val="false"/>
        <w:widowControl/>
        <w:kinsoku w:val="false"/>
        <w:wordWrap/>
        <w:overflowPunct/>
        <w:topLinePunct w:val="false"/>
        <w:autoSpaceDE w:val="false"/>
        <w:autoSpaceDN w:val="false"/>
        <w:bidi w:val="false"/>
        <w:adjustRightInd w:val="false"/>
        <w:snapToGrid w:val="false"/>
        <w:ind w:firstLine="600" w:firstLineChars="200"/>
        <w:textAlignment w:val="baseline"/>
        <w:rPr>
          <w:rFonts w:hint="eastAsia" w:ascii="仿宋" w:hAnsi="仿宋" w:eastAsia="仿宋" w:cs="仿宋"/>
          <w:sz w:val="30"/>
          <w:szCs w:val="30"/>
        </w:rPr>
      </w:pPr>
    </w:p>
    <w:p>
      <w:pPr>
        <w:keepNext w:val="false"/>
        <w:keepLines w:val="false"/>
        <w:pageBreakBefore w:val="false"/>
        <w:widowControl/>
        <w:kinsoku w:val="false"/>
        <w:wordWrap/>
        <w:overflowPunct/>
        <w:topLinePunct w:val="false"/>
        <w:autoSpaceDE w:val="false"/>
        <w:autoSpaceDN w:val="false"/>
        <w:bidi w:val="false"/>
        <w:adjustRightInd w:val="false"/>
        <w:snapToGrid w:val="false"/>
        <w:ind w:firstLine="600" w:firstLineChars="200"/>
        <w:textAlignment w:val="baseline"/>
        <w:rPr>
          <w:rFonts w:hint="eastAsia" w:ascii="仿宋" w:hAnsi="仿宋" w:eastAsia="仿宋" w:cs="仿宋"/>
          <w:sz w:val="30"/>
          <w:szCs w:val="30"/>
        </w:rPr>
      </w:pPr>
      <w:r>
        <w:rPr>
          <w:rFonts w:hint="eastAsia" w:ascii="仿宋" w:hAnsi="仿宋" w:eastAsia="仿宋" w:cs="仿宋"/>
          <w:sz w:val="30"/>
          <w:szCs w:val="30"/>
        </w:rPr>
        <w:t>八 、争议解决</w:t>
      </w:r>
    </w:p>
    <w:p>
      <w:pPr>
        <w:keepNext w:val="false"/>
        <w:keepLines w:val="false"/>
        <w:pageBreakBefore w:val="false"/>
        <w:widowControl/>
        <w:kinsoku w:val="false"/>
        <w:wordWrap/>
        <w:overflowPunct/>
        <w:topLinePunct w:val="false"/>
        <w:autoSpaceDE w:val="false"/>
        <w:autoSpaceDN w:val="false"/>
        <w:bidi w:val="false"/>
        <w:adjustRightInd w:val="false"/>
        <w:snapToGrid w:val="false"/>
        <w:ind w:firstLine="600" w:firstLineChars="200"/>
        <w:textAlignment w:val="baseline"/>
        <w:rPr>
          <w:rFonts w:hint="eastAsia" w:ascii="仿宋" w:hAnsi="仿宋" w:eastAsia="仿宋" w:cs="仿宋"/>
          <w:sz w:val="30"/>
          <w:szCs w:val="30"/>
        </w:rPr>
      </w:pPr>
    </w:p>
    <w:p>
      <w:pPr>
        <w:keepNext w:val="false"/>
        <w:keepLines w:val="false"/>
        <w:pageBreakBefore w:val="false"/>
        <w:widowControl/>
        <w:kinsoku w:val="false"/>
        <w:wordWrap/>
        <w:overflowPunct/>
        <w:topLinePunct w:val="false"/>
        <w:autoSpaceDE w:val="false"/>
        <w:autoSpaceDN w:val="false"/>
        <w:bidi w:val="false"/>
        <w:adjustRightInd w:val="false"/>
        <w:snapToGrid w:val="false"/>
        <w:ind w:firstLine="600" w:firstLineChars="200"/>
        <w:textAlignment w:val="baseline"/>
        <w:rPr>
          <w:rFonts w:hint="eastAsia" w:ascii="仿宋" w:hAnsi="仿宋" w:eastAsia="仿宋" w:cs="仿宋"/>
          <w:sz w:val="30"/>
          <w:szCs w:val="30"/>
        </w:rPr>
      </w:pPr>
      <w:r>
        <w:rPr>
          <w:rFonts w:hint="eastAsia" w:ascii="仿宋" w:hAnsi="仿宋" w:eastAsia="仿宋" w:cs="仿宋"/>
          <w:sz w:val="30"/>
          <w:szCs w:val="30"/>
        </w:rPr>
        <w:t>1.本协议的履行过程中如发生争议，双方应首先通过友好协商解 决；协商不成的，任何一方均有权向甲方所在地人民法院提起诉讼。</w:t>
      </w:r>
    </w:p>
    <w:p>
      <w:pPr>
        <w:keepNext w:val="false"/>
        <w:keepLines w:val="false"/>
        <w:pageBreakBefore w:val="false"/>
        <w:widowControl/>
        <w:kinsoku w:val="false"/>
        <w:wordWrap/>
        <w:overflowPunct/>
        <w:topLinePunct w:val="false"/>
        <w:autoSpaceDE w:val="false"/>
        <w:autoSpaceDN w:val="false"/>
        <w:bidi w:val="false"/>
        <w:adjustRightInd w:val="false"/>
        <w:snapToGrid w:val="false"/>
        <w:ind w:firstLine="600" w:firstLineChars="200"/>
        <w:textAlignment w:val="baseline"/>
        <w:rPr>
          <w:rFonts w:hint="eastAsia" w:ascii="仿宋" w:hAnsi="仿宋" w:eastAsia="仿宋" w:cs="仿宋"/>
          <w:sz w:val="30"/>
          <w:szCs w:val="30"/>
        </w:rPr>
      </w:pPr>
      <w:r>
        <w:rPr>
          <w:rFonts w:hint="eastAsia" w:ascii="仿宋" w:hAnsi="仿宋" w:eastAsia="仿宋" w:cs="仿宋"/>
          <w:sz w:val="30"/>
          <w:szCs w:val="30"/>
        </w:rPr>
        <w:t>九、其他条款</w:t>
      </w:r>
    </w:p>
    <w:p>
      <w:pPr>
        <w:keepNext w:val="false"/>
        <w:keepLines w:val="false"/>
        <w:pageBreakBefore w:val="false"/>
        <w:widowControl/>
        <w:kinsoku w:val="false"/>
        <w:wordWrap/>
        <w:overflowPunct/>
        <w:topLinePunct w:val="false"/>
        <w:autoSpaceDE w:val="false"/>
        <w:autoSpaceDN w:val="false"/>
        <w:bidi w:val="false"/>
        <w:adjustRightInd w:val="false"/>
        <w:snapToGrid w:val="false"/>
        <w:ind w:firstLine="600" w:firstLineChars="200"/>
        <w:textAlignment w:val="baseline"/>
        <w:rPr>
          <w:rFonts w:hint="eastAsia" w:ascii="仿宋" w:hAnsi="仿宋" w:eastAsia="仿宋" w:cs="仿宋"/>
          <w:sz w:val="30"/>
          <w:szCs w:val="30"/>
        </w:rPr>
      </w:pPr>
    </w:p>
    <w:p>
      <w:pPr>
        <w:keepNext w:val="false"/>
        <w:keepLines w:val="false"/>
        <w:pageBreakBefore w:val="false"/>
        <w:widowControl/>
        <w:kinsoku w:val="false"/>
        <w:wordWrap/>
        <w:overflowPunct/>
        <w:topLinePunct w:val="false"/>
        <w:autoSpaceDE w:val="false"/>
        <w:autoSpaceDN w:val="false"/>
        <w:bidi w:val="false"/>
        <w:adjustRightInd w:val="false"/>
        <w:snapToGrid w:val="false"/>
        <w:ind w:firstLine="600" w:firstLineChars="200"/>
        <w:textAlignment w:val="baseline"/>
        <w:rPr>
          <w:rFonts w:hint="eastAsia" w:ascii="仿宋" w:hAnsi="仿宋" w:eastAsia="仿宋" w:cs="仿宋"/>
          <w:sz w:val="30"/>
          <w:szCs w:val="30"/>
        </w:rPr>
      </w:pPr>
      <w:r>
        <w:rPr>
          <w:rFonts w:hint="eastAsia" w:ascii="仿宋" w:hAnsi="仿宋" w:eastAsia="仿宋" w:cs="仿宋"/>
          <w:sz w:val="30"/>
          <w:szCs w:val="30"/>
        </w:rPr>
        <w:t>1.本协议一式两份，甲乙双方各执一份。本协议自双方签字(或盖章)之日起生效。</w:t>
      </w:r>
    </w:p>
    <w:p>
      <w:pPr>
        <w:keepNext w:val="false"/>
        <w:keepLines w:val="false"/>
        <w:pageBreakBefore w:val="false"/>
        <w:widowControl/>
        <w:kinsoku w:val="false"/>
        <w:wordWrap/>
        <w:overflowPunct/>
        <w:topLinePunct w:val="false"/>
        <w:autoSpaceDE w:val="false"/>
        <w:autoSpaceDN w:val="false"/>
        <w:bidi w:val="false"/>
        <w:adjustRightInd w:val="false"/>
        <w:snapToGrid w:val="false"/>
        <w:ind w:firstLine="600" w:firstLineChars="200"/>
        <w:textAlignment w:val="baseline"/>
        <w:rPr>
          <w:rFonts w:hint="eastAsia" w:ascii="仿宋" w:hAnsi="仿宋" w:eastAsia="仿宋" w:cs="仿宋"/>
          <w:sz w:val="30"/>
          <w:szCs w:val="30"/>
        </w:rPr>
      </w:pPr>
    </w:p>
    <w:p>
      <w:pPr>
        <w:keepNext w:val="false"/>
        <w:keepLines w:val="false"/>
        <w:pageBreakBefore w:val="false"/>
        <w:widowControl/>
        <w:kinsoku w:val="false"/>
        <w:wordWrap/>
        <w:overflowPunct/>
        <w:topLinePunct w:val="false"/>
        <w:autoSpaceDE w:val="false"/>
        <w:autoSpaceDN w:val="false"/>
        <w:bidi w:val="false"/>
        <w:adjustRightInd w:val="false"/>
        <w:snapToGrid w:val="false"/>
        <w:ind w:firstLine="600" w:firstLineChars="200"/>
        <w:textAlignment w:val="baseline"/>
        <w:rPr>
          <w:rFonts w:hint="eastAsia" w:ascii="仿宋" w:hAnsi="仿宋" w:eastAsia="仿宋" w:cs="仿宋"/>
          <w:sz w:val="30"/>
          <w:szCs w:val="30"/>
        </w:rPr>
      </w:pPr>
      <w:r>
        <w:rPr>
          <w:rFonts w:hint="eastAsia" w:ascii="仿宋" w:hAnsi="仿宋" w:eastAsia="仿宋" w:cs="仿宋"/>
          <w:sz w:val="30"/>
          <w:szCs w:val="30"/>
        </w:rPr>
        <w:t>2.本协议未尽事宜，可由双方另行协商补充。</w:t>
      </w:r>
    </w:p>
    <w:p>
      <w:pPr>
        <w:spacing w:line="268" w:lineRule="auto"/>
        <w:rPr>
          <w:rFonts w:ascii="Arial"/>
          <w:sz w:val="21"/>
        </w:rPr>
      </w:pPr>
    </w:p>
    <w:p>
      <w:pPr>
        <w:spacing w:line="268" w:lineRule="auto"/>
        <w:rPr>
          <w:rFonts w:ascii="Arial"/>
          <w:sz w:val="21"/>
        </w:rPr>
      </w:pPr>
    </w:p>
    <w:p>
      <w:pPr>
        <w:spacing w:before="1" w:line="2270" w:lineRule="exact"/>
        <w:ind w:firstLine="8510"/>
        <w:rPr/>
      </w:pPr>
    </w:p>
    <w:p>
      <w:pPr>
        <w:spacing w:line="2270" w:lineRule="exact"/>
        <w:rPr/>
        <w:sectPr>
          <w:pgSz w:w="11890" w:h="16810"/>
          <w:pgMar w:top="1440" w:right="1800" w:bottom="1440" w:left="1800" w:header="0" w:footer="0" w:gutter="0"/>
          <w:cols w:space="720" w:num="1"/>
        </w:sectPr>
      </w:pPr>
    </w:p>
    <w:p>
      <w:pPr>
        <w:keepNext w:val="false"/>
        <w:keepLines w:val="false"/>
        <w:pageBreakBefore w:val="false"/>
        <w:widowControl/>
        <w:kinsoku w:val="false"/>
        <w:wordWrap/>
        <w:overflowPunct/>
        <w:topLinePunct w:val="false"/>
        <w:autoSpaceDE w:val="false"/>
        <w:autoSpaceDN w:val="false"/>
        <w:bidi w:val="false"/>
        <w:adjustRightInd w:val="false"/>
        <w:snapToGrid w:val="false"/>
        <w:ind w:firstLine="0" w:firstLineChars="0"/>
        <w:textAlignment w:val="baseline"/>
        <w:rPr>
          <w:rFonts w:hint="eastAsia" w:ascii="仿宋" w:hAnsi="仿宋" w:eastAsia="仿宋" w:cs="仿宋"/>
          <w:sz w:val="30"/>
          <w:szCs w:val="30"/>
        </w:rPr>
      </w:pPr>
      <w:r>
        <w:rPr>
          <w:rFonts w:hint="eastAsia" w:ascii="仿宋" w:hAnsi="仿宋" w:eastAsia="仿宋" w:cs="仿宋"/>
          <w:sz w:val="30"/>
          <w:szCs w:val="30"/>
        </w:rPr>
        <w:t>(本页为签章页)</w:t>
      </w:r>
    </w:p>
    <w:p>
      <w:pPr>
        <w:keepNext w:val="false"/>
        <w:keepLines w:val="false"/>
        <w:pageBreakBefore w:val="false"/>
        <w:widowControl/>
        <w:kinsoku w:val="false"/>
        <w:wordWrap/>
        <w:overflowPunct/>
        <w:topLinePunct w:val="false"/>
        <w:autoSpaceDE w:val="false"/>
        <w:autoSpaceDN w:val="false"/>
        <w:bidi w:val="false"/>
        <w:adjustRightInd w:val="false"/>
        <w:snapToGrid w:val="false"/>
        <w:ind w:firstLine="0" w:firstLineChars="0"/>
        <w:textAlignment w:val="baseline"/>
        <w:rPr>
          <w:rFonts w:hint="eastAsia" w:ascii="仿宋" w:hAnsi="仿宋" w:eastAsia="仿宋" w:cs="仿宋"/>
          <w:sz w:val="30"/>
          <w:szCs w:val="30"/>
        </w:rPr>
      </w:pPr>
    </w:p>
    <w:p>
      <w:pPr>
        <w:keepNext w:val="false"/>
        <w:keepLines w:val="false"/>
        <w:pageBreakBefore w:val="false"/>
        <w:widowControl/>
        <w:kinsoku w:val="false"/>
        <w:wordWrap/>
        <w:overflowPunct/>
        <w:topLinePunct w:val="false"/>
        <w:autoSpaceDE w:val="false"/>
        <w:autoSpaceDN w:val="false"/>
        <w:bidi w:val="false"/>
        <w:adjustRightInd w:val="false"/>
        <w:snapToGrid w:val="false"/>
        <w:ind w:firstLine="0" w:firstLineChars="0"/>
        <w:textAlignment w:val="baseline"/>
        <w:rPr>
          <w:rFonts w:hint="eastAsia" w:ascii="仿宋" w:hAnsi="仿宋" w:eastAsia="仿宋" w:cs="仿宋"/>
          <w:sz w:val="30"/>
          <w:szCs w:val="30"/>
        </w:rPr>
      </w:pPr>
    </w:p>
    <w:p>
      <w:pPr>
        <w:keepNext w:val="false"/>
        <w:keepLines w:val="false"/>
        <w:pageBreakBefore w:val="false"/>
        <w:widowControl/>
        <w:kinsoku w:val="false"/>
        <w:wordWrap/>
        <w:overflowPunct/>
        <w:topLinePunct w:val="false"/>
        <w:autoSpaceDE w:val="false"/>
        <w:autoSpaceDN w:val="false"/>
        <w:bidi w:val="false"/>
        <w:adjustRightInd w:val="false"/>
        <w:snapToGrid w:val="false"/>
        <w:ind w:firstLine="0" w:firstLineChars="0"/>
        <w:textAlignment w:val="baseline"/>
        <w:rPr>
          <w:rFonts w:hint="eastAsia" w:ascii="仿宋" w:hAnsi="仿宋" w:eastAsia="仿宋" w:cs="仿宋"/>
          <w:sz w:val="30"/>
          <w:szCs w:val="30"/>
        </w:rPr>
      </w:pPr>
      <w:r>
        <w:rPr>
          <w:rFonts w:hint="eastAsia" w:ascii="仿宋" w:hAnsi="仿宋" w:eastAsia="仿宋" w:cs="仿宋"/>
          <w:sz w:val="30"/>
          <w:szCs w:val="30"/>
        </w:rPr>
        <w:t>甲 方 ：</w:t>
      </w:r>
    </w:p>
    <w:p>
      <w:pPr>
        <w:keepNext w:val="false"/>
        <w:keepLines w:val="false"/>
        <w:pageBreakBefore w:val="false"/>
        <w:widowControl/>
        <w:kinsoku w:val="false"/>
        <w:wordWrap/>
        <w:overflowPunct/>
        <w:topLinePunct w:val="false"/>
        <w:autoSpaceDE w:val="false"/>
        <w:autoSpaceDN w:val="false"/>
        <w:bidi w:val="false"/>
        <w:adjustRightInd w:val="false"/>
        <w:snapToGrid w:val="false"/>
        <w:ind w:firstLine="0" w:firstLineChars="0"/>
        <w:textAlignment w:val="baseline"/>
        <w:rPr>
          <w:rFonts w:hint="eastAsia" w:ascii="仿宋" w:hAnsi="仿宋" w:eastAsia="仿宋" w:cs="仿宋"/>
          <w:sz w:val="30"/>
          <w:szCs w:val="30"/>
        </w:rPr>
      </w:pPr>
    </w:p>
    <w:p>
      <w:pPr>
        <w:keepNext w:val="false"/>
        <w:keepLines w:val="false"/>
        <w:pageBreakBefore w:val="false"/>
        <w:widowControl/>
        <w:kinsoku w:val="false"/>
        <w:wordWrap/>
        <w:overflowPunct/>
        <w:topLinePunct w:val="false"/>
        <w:autoSpaceDE w:val="false"/>
        <w:autoSpaceDN w:val="false"/>
        <w:bidi w:val="false"/>
        <w:adjustRightInd w:val="false"/>
        <w:snapToGrid w:val="false"/>
        <w:ind w:firstLine="0" w:firstLineChars="0"/>
        <w:textAlignment w:val="baseline"/>
        <w:rPr>
          <w:rFonts w:hint="eastAsia" w:ascii="仿宋" w:hAnsi="仿宋" w:eastAsia="仿宋" w:cs="仿宋"/>
          <w:sz w:val="30"/>
          <w:szCs w:val="30"/>
        </w:rPr>
      </w:pPr>
    </w:p>
    <w:p>
      <w:pPr>
        <w:keepNext w:val="false"/>
        <w:keepLines w:val="false"/>
        <w:pageBreakBefore w:val="false"/>
        <w:widowControl/>
        <w:kinsoku w:val="false"/>
        <w:wordWrap/>
        <w:overflowPunct/>
        <w:topLinePunct w:val="false"/>
        <w:autoSpaceDE w:val="false"/>
        <w:autoSpaceDN w:val="false"/>
        <w:bidi w:val="false"/>
        <w:adjustRightInd w:val="false"/>
        <w:snapToGrid w:val="false"/>
        <w:ind w:firstLine="0" w:firstLineChars="0"/>
        <w:textAlignment w:val="baseline"/>
        <w:rPr>
          <w:rFonts w:hint="eastAsia" w:ascii="仿宋" w:hAnsi="仿宋" w:eastAsia="仿宋" w:cs="仿宋"/>
          <w:sz w:val="30"/>
          <w:szCs w:val="30"/>
        </w:rPr>
      </w:pPr>
      <w:r>
        <w:rPr>
          <w:rFonts w:hint="eastAsia" w:ascii="仿宋" w:hAnsi="仿宋" w:eastAsia="仿宋" w:cs="仿宋"/>
          <w:sz w:val="30"/>
          <w:szCs w:val="30"/>
        </w:rPr>
        <w:t>法定代表人(负责人):</w:t>
      </w:r>
    </w:p>
    <w:p>
      <w:pPr>
        <w:keepNext w:val="false"/>
        <w:keepLines w:val="false"/>
        <w:pageBreakBefore w:val="false"/>
        <w:widowControl/>
        <w:kinsoku w:val="false"/>
        <w:wordWrap/>
        <w:overflowPunct/>
        <w:topLinePunct w:val="false"/>
        <w:autoSpaceDE w:val="false"/>
        <w:autoSpaceDN w:val="false"/>
        <w:bidi w:val="false"/>
        <w:adjustRightInd w:val="false"/>
        <w:snapToGrid w:val="false"/>
        <w:ind w:firstLine="0" w:firstLineChars="0"/>
        <w:textAlignment w:val="baseline"/>
        <w:rPr>
          <w:rFonts w:hint="eastAsia" w:ascii="仿宋" w:hAnsi="仿宋" w:eastAsia="仿宋" w:cs="仿宋"/>
          <w:sz w:val="30"/>
          <w:szCs w:val="30"/>
        </w:rPr>
      </w:pPr>
    </w:p>
    <w:p>
      <w:pPr>
        <w:keepNext w:val="false"/>
        <w:keepLines w:val="false"/>
        <w:pageBreakBefore w:val="false"/>
        <w:widowControl/>
        <w:kinsoku w:val="false"/>
        <w:wordWrap/>
        <w:overflowPunct/>
        <w:topLinePunct w:val="false"/>
        <w:autoSpaceDE w:val="false"/>
        <w:autoSpaceDN w:val="false"/>
        <w:bidi w:val="false"/>
        <w:adjustRightInd w:val="false"/>
        <w:snapToGrid w:val="false"/>
        <w:ind w:firstLine="0" w:firstLineChars="0"/>
        <w:textAlignment w:val="baseline"/>
        <w:rPr>
          <w:rFonts w:hint="eastAsia" w:ascii="仿宋" w:hAnsi="仿宋" w:eastAsia="仿宋" w:cs="仿宋"/>
          <w:sz w:val="30"/>
          <w:szCs w:val="30"/>
        </w:rPr>
      </w:pPr>
    </w:p>
    <w:p>
      <w:pPr>
        <w:keepNext w:val="false"/>
        <w:keepLines w:val="false"/>
        <w:pageBreakBefore w:val="false"/>
        <w:widowControl/>
        <w:kinsoku w:val="false"/>
        <w:wordWrap/>
        <w:overflowPunct/>
        <w:topLinePunct w:val="false"/>
        <w:autoSpaceDE w:val="false"/>
        <w:autoSpaceDN w:val="false"/>
        <w:bidi w:val="false"/>
        <w:adjustRightInd w:val="false"/>
        <w:snapToGrid w:val="false"/>
        <w:ind w:firstLine="0" w:firstLineChars="0"/>
        <w:textAlignment w:val="baseline"/>
        <w:rPr>
          <w:rFonts w:hint="eastAsia" w:ascii="仿宋" w:hAnsi="仿宋" w:eastAsia="仿宋" w:cs="仿宋"/>
          <w:sz w:val="30"/>
          <w:szCs w:val="30"/>
        </w:rPr>
      </w:pPr>
    </w:p>
    <w:p>
      <w:pPr>
        <w:keepNext w:val="false"/>
        <w:keepLines w:val="false"/>
        <w:pageBreakBefore w:val="false"/>
        <w:widowControl/>
        <w:kinsoku w:val="false"/>
        <w:wordWrap/>
        <w:overflowPunct/>
        <w:topLinePunct w:val="false"/>
        <w:autoSpaceDE w:val="false"/>
        <w:autoSpaceDN w:val="false"/>
        <w:bidi w:val="false"/>
        <w:adjustRightInd w:val="false"/>
        <w:snapToGrid w:val="false"/>
        <w:ind w:firstLine="0" w:firstLineChars="0"/>
        <w:textAlignment w:val="baseline"/>
        <w:rPr>
          <w:rFonts w:hint="eastAsia" w:ascii="仿宋" w:hAnsi="仿宋" w:eastAsia="仿宋" w:cs="仿宋"/>
          <w:sz w:val="30"/>
          <w:szCs w:val="30"/>
        </w:rPr>
      </w:pPr>
      <w:r>
        <w:rPr>
          <w:rFonts w:hint="eastAsia" w:ascii="仿宋" w:hAnsi="仿宋" w:eastAsia="仿宋" w:cs="仿宋"/>
          <w:sz w:val="30"/>
          <w:szCs w:val="30"/>
        </w:rPr>
        <w:t>乙 方 ：</w:t>
      </w:r>
    </w:p>
    <w:p>
      <w:pPr>
        <w:keepNext w:val="false"/>
        <w:keepLines w:val="false"/>
        <w:pageBreakBefore w:val="false"/>
        <w:widowControl/>
        <w:kinsoku w:val="false"/>
        <w:wordWrap/>
        <w:overflowPunct/>
        <w:topLinePunct w:val="false"/>
        <w:autoSpaceDE w:val="false"/>
        <w:autoSpaceDN w:val="false"/>
        <w:bidi w:val="false"/>
        <w:adjustRightInd w:val="false"/>
        <w:snapToGrid w:val="false"/>
        <w:ind w:firstLine="0" w:firstLineChars="0"/>
        <w:textAlignment w:val="baseline"/>
        <w:rPr>
          <w:rFonts w:hint="eastAsia" w:ascii="仿宋" w:hAnsi="仿宋" w:eastAsia="仿宋" w:cs="仿宋"/>
          <w:sz w:val="30"/>
          <w:szCs w:val="30"/>
        </w:rPr>
      </w:pPr>
    </w:p>
    <w:p>
      <w:pPr>
        <w:keepNext w:val="false"/>
        <w:keepLines w:val="false"/>
        <w:pageBreakBefore w:val="false"/>
        <w:widowControl/>
        <w:kinsoku w:val="false"/>
        <w:wordWrap/>
        <w:overflowPunct/>
        <w:topLinePunct w:val="false"/>
        <w:autoSpaceDE w:val="false"/>
        <w:autoSpaceDN w:val="false"/>
        <w:bidi w:val="false"/>
        <w:adjustRightInd w:val="false"/>
        <w:snapToGrid w:val="false"/>
        <w:ind w:firstLine="0" w:firstLineChars="0"/>
        <w:textAlignment w:val="baseline"/>
        <w:rPr>
          <w:rFonts w:hint="eastAsia" w:ascii="仿宋" w:hAnsi="仿宋" w:eastAsia="仿宋" w:cs="仿宋"/>
          <w:sz w:val="30"/>
          <w:szCs w:val="30"/>
        </w:rPr>
      </w:pPr>
    </w:p>
    <w:p>
      <w:pPr>
        <w:keepNext w:val="false"/>
        <w:keepLines w:val="false"/>
        <w:pageBreakBefore w:val="false"/>
        <w:widowControl/>
        <w:kinsoku w:val="false"/>
        <w:wordWrap/>
        <w:overflowPunct/>
        <w:topLinePunct w:val="false"/>
        <w:autoSpaceDE w:val="false"/>
        <w:autoSpaceDN w:val="false"/>
        <w:bidi w:val="false"/>
        <w:adjustRightInd w:val="false"/>
        <w:snapToGrid w:val="false"/>
        <w:ind w:firstLine="0" w:firstLineChars="0"/>
        <w:textAlignment w:val="baseline"/>
        <w:rPr>
          <w:rFonts w:hint="eastAsia" w:ascii="仿宋" w:hAnsi="仿宋" w:eastAsia="仿宋" w:cs="仿宋"/>
          <w:sz w:val="30"/>
          <w:szCs w:val="30"/>
        </w:rPr>
      </w:pPr>
      <w:r>
        <w:rPr>
          <w:rFonts w:hint="eastAsia" w:ascii="仿宋" w:hAnsi="仿宋" w:eastAsia="仿宋" w:cs="仿宋"/>
          <w:sz w:val="30"/>
          <w:szCs w:val="30"/>
        </w:rPr>
        <w:t>法定代表人(负责人):</w:t>
      </w:r>
    </w:p>
    <w:p>
      <w:pPr>
        <w:keepNext w:val="false"/>
        <w:keepLines w:val="false"/>
        <w:pageBreakBefore w:val="false"/>
        <w:widowControl/>
        <w:kinsoku w:val="false"/>
        <w:wordWrap/>
        <w:overflowPunct/>
        <w:topLinePunct w:val="false"/>
        <w:autoSpaceDE w:val="false"/>
        <w:autoSpaceDN w:val="false"/>
        <w:bidi w:val="false"/>
        <w:adjustRightInd w:val="false"/>
        <w:snapToGrid w:val="false"/>
        <w:ind w:firstLine="0" w:firstLineChars="0"/>
        <w:textAlignment w:val="baseline"/>
        <w:rPr>
          <w:rFonts w:hint="eastAsia" w:ascii="仿宋" w:hAnsi="仿宋" w:eastAsia="仿宋" w:cs="仿宋"/>
          <w:sz w:val="30"/>
          <w:szCs w:val="30"/>
        </w:rPr>
      </w:pPr>
    </w:p>
    <w:p>
      <w:pPr>
        <w:keepNext w:val="false"/>
        <w:keepLines w:val="false"/>
        <w:pageBreakBefore w:val="false"/>
        <w:widowControl/>
        <w:kinsoku w:val="false"/>
        <w:wordWrap/>
        <w:overflowPunct/>
        <w:topLinePunct w:val="false"/>
        <w:autoSpaceDE w:val="false"/>
        <w:autoSpaceDN w:val="false"/>
        <w:bidi w:val="false"/>
        <w:adjustRightInd w:val="false"/>
        <w:snapToGrid w:val="false"/>
        <w:ind w:firstLine="0" w:firstLineChars="0"/>
        <w:textAlignment w:val="baseline"/>
        <w:rPr>
          <w:rFonts w:hint="eastAsia" w:ascii="仿宋" w:hAnsi="仿宋" w:eastAsia="仿宋" w:cs="仿宋"/>
          <w:sz w:val="30"/>
          <w:szCs w:val="30"/>
        </w:rPr>
      </w:pPr>
    </w:p>
    <w:p>
      <w:pPr>
        <w:keepNext w:val="false"/>
        <w:keepLines w:val="false"/>
        <w:pageBreakBefore w:val="false"/>
        <w:widowControl/>
        <w:kinsoku w:val="false"/>
        <w:wordWrap/>
        <w:overflowPunct/>
        <w:topLinePunct w:val="false"/>
        <w:autoSpaceDE w:val="false"/>
        <w:autoSpaceDN w:val="false"/>
        <w:bidi w:val="false"/>
        <w:adjustRightInd w:val="false"/>
        <w:snapToGrid w:val="false"/>
        <w:ind w:firstLine="0" w:firstLineChars="0"/>
        <w:textAlignment w:val="baseline"/>
        <w:rPr>
          <w:rFonts w:hint="eastAsia" w:ascii="仿宋" w:hAnsi="仿宋" w:eastAsia="仿宋" w:cs="仿宋"/>
          <w:sz w:val="30"/>
          <w:szCs w:val="30"/>
        </w:rPr>
      </w:pPr>
    </w:p>
    <w:p>
      <w:pPr>
        <w:keepNext w:val="false"/>
        <w:keepLines w:val="false"/>
        <w:pageBreakBefore w:val="false"/>
        <w:widowControl/>
        <w:kinsoku w:val="false"/>
        <w:wordWrap/>
        <w:overflowPunct/>
        <w:topLinePunct w:val="false"/>
        <w:autoSpaceDE w:val="false"/>
        <w:autoSpaceDN w:val="false"/>
        <w:bidi w:val="false"/>
        <w:adjustRightInd w:val="false"/>
        <w:snapToGrid w:val="false"/>
        <w:ind w:firstLine="0" w:firstLineChars="0"/>
        <w:textAlignment w:val="baseline"/>
        <w:rPr>
          <w:rFonts w:hint="eastAsia" w:ascii="仿宋" w:hAnsi="仿宋" w:eastAsia="仿宋" w:cs="仿宋"/>
          <w:sz w:val="30"/>
          <w:szCs w:val="30"/>
        </w:rPr>
      </w:pPr>
    </w:p>
    <w:p>
      <w:pPr>
        <w:keepNext w:val="false"/>
        <w:keepLines w:val="false"/>
        <w:pageBreakBefore w:val="false"/>
        <w:widowControl/>
        <w:kinsoku w:val="false"/>
        <w:wordWrap/>
        <w:overflowPunct/>
        <w:topLinePunct w:val="false"/>
        <w:autoSpaceDE w:val="false"/>
        <w:autoSpaceDN w:val="false"/>
        <w:bidi w:val="false"/>
        <w:adjustRightInd w:val="false"/>
        <w:snapToGrid w:val="false"/>
        <w:ind w:firstLine="0" w:firstLineChars="0"/>
        <w:textAlignment w:val="baseline"/>
        <w:rPr>
          <w:rFonts w:hint="eastAsia" w:ascii="仿宋" w:hAnsi="仿宋" w:eastAsia="仿宋" w:cs="仿宋"/>
          <w:sz w:val="30"/>
          <w:szCs w:val="30"/>
        </w:rPr>
      </w:pPr>
    </w:p>
    <w:p>
      <w:pPr>
        <w:keepNext w:val="false"/>
        <w:keepLines w:val="false"/>
        <w:pageBreakBefore w:val="false"/>
        <w:widowControl/>
        <w:kinsoku w:val="false"/>
        <w:wordWrap/>
        <w:overflowPunct/>
        <w:topLinePunct w:val="false"/>
        <w:autoSpaceDE w:val="false"/>
        <w:autoSpaceDN w:val="false"/>
        <w:bidi w:val="false"/>
        <w:adjustRightInd w:val="false"/>
        <w:snapToGrid w:val="false"/>
        <w:ind w:firstLine="0" w:firstLineChars="0"/>
        <w:textAlignment w:val="baseline"/>
        <w:rPr>
          <w:rFonts w:hint="eastAsia" w:ascii="仿宋" w:hAnsi="仿宋" w:eastAsia="仿宋" w:cs="仿宋"/>
          <w:sz w:val="30"/>
          <w:szCs w:val="30"/>
        </w:rPr>
      </w:pPr>
      <w:r>
        <w:rPr>
          <w:rFonts w:hint="eastAsia" w:ascii="仿宋" w:hAnsi="仿宋" w:eastAsia="仿宋" w:cs="仿宋"/>
          <w:sz w:val="30"/>
          <w:szCs w:val="30"/>
        </w:rPr>
        <w:t>协议签订日期：     年    月    日</w:t>
      </w:r>
    </w:p>
    <w:sectPr>
      <w:pgSz w:w="11890" w:h="16810"/>
      <w:pgMar w:top="1428" w:right="1783" w:bottom="0" w:left="1783" w:header="0" w:footer="0" w:gutter="0"/>
      <w:cols w:space="720" w:num="1"/>
    </w:sectPr>
  </w:body>
</w:document>
</file>

<file path=word/endnotes.xml><?xml version="1.0" encoding="utf-8"?>
<w:endnotes xmlns:w="http://schemas.openxmlformats.org/wordprocessingml/2006/main">
  <w:endnote w:type="continuationSeparator" w:id="1">
    <w:p>
      <w:pPr>
        <w:spacing w:line="240" w:lineRule="auto"/>
        <w:rPr/>
      </w:pPr>
      <w:r>
        <w:rPr/>
        <w:continuationSeparator/>
      </w:r>
    </w:p>
  </w:endnote>
  <w:endnote w:type="separator" w:id="0">
    <w:p>
      <w:pPr>
        <w:spacing w:line="240" w:lineRule="auto"/>
        <w:rPr/>
      </w:pPr>
      <w:r>
        <w:rPr/>
        <w:separator/>
      </w:r>
    </w:p>
  </w:endnote>
</w:endnotes>
</file>

<file path=word/fontTable.xml><?xml version="1.0" encoding="utf-8"?>
<w:fonts xmlns:w="http://schemas.openxmlformats.org/wordprocessingml/2006/main">
  <w:font w:name="Arial">
    <w:panose1 w:val="020B0604020202020204"/>
    <w:charset w:val="01" w:characterSet="ISO-8859-1"/>
    <w:family w:val="swiss"/>
    <w:pitch w:val="default"/>
    <w:sig w:usb0="E0002EFF" w:usb1="C000785B" w:usb2="00000009" w:usb3="00000000" w:csb0="400001FF" w:csb1="FFFF0000"/>
  </w:font>
  <w:font w:name="仿宋">
    <w:panose1 w:val="02010609060101010101"/>
    <w:charset w:val="86" w:characterSet="ISO-8859-1"/>
    <w:family w:val="auto"/>
    <w:pitch w:val="default"/>
    <w:sig w:usb0="800002BF" w:usb1="38CF7CFA" w:usb2="00000016" w:usb3="00000000" w:csb0="00040001" w:csb1="00000000"/>
  </w:font>
  <w:font w:name="Tahoma">
    <w:panose1 w:val="020B0604030504040204"/>
    <w:charset w:val="00" w:characterSet="ISO-8859-1"/>
    <w:family w:val="auto"/>
    <w:pitch w:val="default"/>
    <w:sig w:usb0="E1002EFF" w:usb1="C000605B" w:usb2="00000029" w:usb3="00000000" w:csb0="200101FF" w:csb1="20280000"/>
  </w:font>
  <w:font w:name="黑体">
    <w:panose1 w:val="02010609060101010101"/>
    <w:charset w:val="86" w:characterSet="ISO-8859-1"/>
    <w:family w:val="auto"/>
    <w:pitch w:val="default"/>
    <w:sig w:usb0="800002BF" w:usb1="38CF7CFA" w:usb2="00000016" w:usb3="00000000" w:csb0="00040001" w:csb1="00000000"/>
  </w:font>
  <w:font w:name="Courier New">
    <w:panose1 w:val="02070309020205020404"/>
    <w:charset w:val="01" w:characterSet="ISO-8859-1"/>
    <w:family w:val="modern"/>
    <w:pitch w:val="default"/>
    <w:sig w:usb0="E0002EFF" w:usb1="C0007843" w:usb2="00000009" w:usb3="00000000" w:csb0="400001FF" w:csb1="FFFF0000"/>
  </w:font>
  <w:font w:name="方正黑体_GBK">
    <w:altName w:val="微软雅黑"/>
    <w:panose1 w:val="03000509000000000000"/>
    <w:charset w:val="86" w:characterSet="ISO-8859-1"/>
    <w:family w:val="auto"/>
    <w:pitch w:val="default"/>
    <w:sig w:usb0="00000000" w:usb1="00000000" w:usb2="00000000" w:usb3="00000000" w:csb0="00040000" w:csb1="00000000"/>
  </w:font>
  <w:font w:name="Calibri">
    <w:panose1 w:val="020F0502020204030204"/>
    <w:charset w:val="00" w:characterSet="ISO-8859-1"/>
    <w:family w:val="swiss"/>
    <w:pitch w:val="default"/>
    <w:sig w:usb0="E4002EFF" w:usb1="C000247B" w:usb2="00000009" w:usb3="00000000" w:csb0="200001FF" w:csb1="00000000"/>
  </w:font>
  <w:font w:name="宋体">
    <w:panose1 w:val="02010600030101010101"/>
    <w:charset w:val="50" w:characterSet="ISO-8859-1"/>
    <w:family w:val="auto"/>
    <w:pitch w:val="default"/>
    <w:sig w:usb0="00000003" w:usb1="288F0000" w:usb2="00000006" w:usb3="00000000" w:csb0="00040001" w:csb1="00000000"/>
  </w:font>
  <w:font w:name="Times New Roman">
    <w:panose1 w:val="02020603050405020304"/>
    <w:charset w:val="00" w:characterSet="ISO-8859-1"/>
    <w:family w:val="roman"/>
    <w:pitch w:val="variable"/>
    <w:sig w:usb0="20007A87" w:usb1="80000000" w:usb2="00000008" w:usb3="00000000" w:csb0="000001FF" w:csb1="00000000"/>
  </w:font>
  <w:font w:name="Symbol">
    <w:panose1 w:val="05050102010706020507"/>
    <w:charset w:val="02" w:characterSet="ISO-8859-1"/>
    <w:family w:val="roman"/>
    <w:pitch w:val="default"/>
    <w:sig w:usb0="00000000" w:usb1="00000000" w:usb2="00000000" w:usb3="00000000" w:csb0="80000000" w:csb1="00000000"/>
  </w:font>
  <w:font w:name="方正仿宋_GBK">
    <w:altName w:val="微软雅黑"/>
    <w:panose1 w:val="02000000000000000000"/>
    <w:charset w:val="86" w:characterSet="ISO-8859-1"/>
    <w:family w:val="auto"/>
    <w:pitch w:val="default"/>
    <w:sig w:usb0="00000000" w:usb1="00000000" w:usb2="00082016" w:usb3="00000000" w:csb0="00040001" w:csb1="00000000"/>
  </w:font>
  <w:font w:name="Wingdings">
    <w:panose1 w:val="05000000000000000000"/>
    <w:charset w:val="02" w:characterSet="ISO-8859-1"/>
    <w:family w:val="auto"/>
    <w:pitch w:val="default"/>
    <w:sig w:usb0="00000000" w:usb1="00000000" w:usb2="00000000" w:usb3="00000000" w:csb0="80000000" w:csb1="00000000"/>
  </w:font>
  <w:font w:name="微软雅黑">
    <w:panose1 w:val="020B0503020204020204"/>
    <w:charset w:val="86" w:characterSet="ISO-8859-1"/>
    <w:family w:val="auto"/>
    <w:pitch w:val="default"/>
    <w:sig w:usb0="80000287" w:usb1="2ACF3C50" w:usb2="00000016" w:usb3="00000000" w:csb0="0004001F" w:csb1="00000000"/>
  </w:font>
</w:fonts>
</file>

<file path=word/footnotes.xml><?xml version="1.0" encoding="utf-8"?>
<w:footnotes xmlns:w="http://schemas.openxmlformats.org/wordprocessingml/2006/main">
  <w:footnote w:type="continuationSeparator" w:id="0">
    <w:p>
      <w:pPr>
        <w:spacing w:line="240" w:lineRule="auto"/>
        <w:rPr/>
      </w:pPr>
      <w:r>
        <w:rPr/>
        <w:continuationSeparator/>
      </w:r>
    </w:p>
  </w:footnote>
  <w:footnote w:type="separator" w:id="1">
    <w:p>
      <w:pPr>
        <w:spacing w:line="240" w:lineRule="auto"/>
        <w:rPr/>
      </w:pPr>
      <w:r>
        <w:rPr/>
        <w:separator/>
      </w:r>
    </w:p>
  </w:footnote>
</w:footnotes>
</file>

<file path=word/settings.xml><?xml version="1.0" encoding="utf-8"?>
<w:settings xmlns:w="http://schemas.openxmlformats.org/wordprocessingml/2006/main">
  <w:zoom w:percent="100"/>
  <w:displayBackgroundShape/>
  <w:documentProtection w:enforcement="false"/>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B47158A"/>
    <w:rsid w:val="0BA568F9"/>
    <w:rsid w:val="0BE34A57"/>
    <w:rsid w:val="10863702"/>
    <w:rsid w:val="136F5B76"/>
    <w:rsid w:val="24454D52"/>
    <w:rsid w:val="292C2C40"/>
    <w:rsid w:val="3CB14E09"/>
    <w:rsid w:val="6B2F6A9A"/>
    <w:rsid w:val="71FF062D"/>
    <w:rsid w:val="7A1D6C2D"/>
    <w:rsid w:val="7C687137"/>
  </w:rsid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Arial" w:hAnsi="Arial" w:eastAsia="Arial" w:cs="Arial"/>
      </w:rPr>
    </w:rPrDefault>
    <w:pPrDefault/>
  </w:docDefaults>
  <w:latentStyles w:defLockedState="false" w:defUIPriority="99" w:defSemiHidden="true" w:defUnhideWhenUsed="true" w:defQFormat="false" w:count="260">
    <w:lsdException w:name="Medium Grid 3 Accent 4" w:uiPriority="69" w:semiHidden="false" w:unhideWhenUsed="false"/>
    <w:lsdException w:name="index 8" w:uiPriority="0" w:semiHidden="false" w:unhideWhenUsed="false"/>
    <w:lsdException w:name="Block Text" w:uiPriority="0" w:semiHidden="false" w:unhideWhenUsed="false"/>
    <w:lsdException w:name="Table List 8" w:uiPriority="0" w:semiHidden="false" w:unhideWhenUsed="false"/>
    <w:lsdException w:name="Body Text Indent" w:uiPriority="0" w:semiHidden="false" w:unhideWhenUsed="false"/>
    <w:lsdException w:name="List Bullet 4" w:uiPriority="0" w:semiHidden="false" w:unhideWhenUsed="false"/>
    <w:lsdException w:name="Colorful Shading Accent 3" w:uiPriority="71" w:semiHidden="false" w:unhideWhenUsed="false"/>
    <w:lsdException w:name="HTML Definition" w:uiPriority="0" w:semiHidden="false" w:unhideWhenUsed="false"/>
    <w:lsdException w:name="Light Grid Accent 5" w:uiPriority="62" w:semiHidden="false" w:unhideWhenUsed="false"/>
    <w:lsdException w:name="List Continue 5" w:uiPriority="0" w:semiHidden="false" w:unhideWhenUsed="false"/>
    <w:lsdException w:name="Table List 3" w:uiPriority="0" w:semiHidden="false" w:unhideWhenUsed="false"/>
    <w:lsdException w:name="heading 4" w:uiPriority="0" w:qFormat="true"/>
    <w:lsdException w:name="footnote text" w:uiPriority="0" w:semiHidden="false" w:unhideWhenUsed="false"/>
    <w:lsdException w:name="toc 1" w:uiPriority="0" w:semiHidden="false" w:unhideWhenUsed="false"/>
    <w:lsdException w:name="Note Heading" w:uiPriority="0" w:semiHidden="false" w:unhideWhenUsed="false"/>
    <w:lsdException w:name="toa heading" w:uiPriority="0" w:semiHidden="false" w:unhideWhenUsed="false"/>
    <w:lsdException w:name="index 6" w:uiPriority="0" w:semiHidden="false" w:unhideWhenUsed="false"/>
    <w:lsdException w:name="HTML Keyboard" w:uiPriority="0" w:semiHidden="false" w:unhideWhenUsed="false"/>
    <w:lsdException w:name="Medium Grid 3 Accent 2" w:uiPriority="69" w:semiHidden="false" w:unhideWhenUsed="false"/>
    <w:lsdException w:name="Medium Shading 1 Accent 4" w:uiPriority="63" w:semiHidden="false" w:unhideWhenUsed="false"/>
    <w:lsdException w:name="Medium List 1 Accent 6" w:uiPriority="65" w:semiHidden="false" w:unhideWhenUsed="false"/>
    <w:lsdException w:name="Light Shading Accent 3" w:uiPriority="60" w:semiHidden="false" w:unhideWhenUsed="false"/>
    <w:lsdException w:name="Colorful Grid Accent 2" w:uiPriority="73" w:semiHidden="false" w:unhideWhenUsed="false"/>
    <w:lsdException w:name="Table 3D effects 3" w:uiPriority="0" w:semiHidden="false" w:unhideWhenUsed="false"/>
    <w:lsdException w:name="Medium Shading 1 Accent 3" w:uiPriority="63" w:semiHidden="false" w:unhideWhenUsed="false"/>
    <w:lsdException w:name="Subtitle" w:uiPriority="0" w:semiHidden="false" w:unhideWhenUsed="false" w:qFormat="true"/>
    <w:lsdException w:name="Balloon Text" w:uiPriority="0" w:semiHidden="false" w:unhideWhenUsed="false"/>
    <w:lsdException w:name="HTML Preformatted" w:uiPriority="0" w:semiHidden="false" w:unhideWhenUsed="false"/>
    <w:lsdException w:name="Signature" w:uiPriority="0" w:semiHidden="false" w:unhideWhenUsed="false"/>
    <w:lsdException w:name="annotation reference" w:uiPriority="0" w:semiHidden="false" w:unhideWhenUsed="false"/>
    <w:lsdException w:name="Medium Shading 1" w:uiPriority="63" w:semiHidden="false" w:unhideWhenUsed="false"/>
    <w:lsdException w:name="List Bullet 2" w:uiPriority="0" w:semiHidden="false" w:unhideWhenUsed="false"/>
    <w:lsdException w:name="heading 7" w:uiPriority="0" w:qFormat="true"/>
    <w:lsdException w:name="FollowedHyperlink" w:uiPriority="0" w:semiHidden="false" w:unhideWhenUsed="false"/>
    <w:lsdException w:name="Hyperlink" w:uiPriority="0" w:semiHidden="false" w:unhideWhenUsed="false"/>
    <w:lsdException w:name="endnote reference" w:uiPriority="0" w:semiHidden="false" w:unhideWhenUsed="false"/>
    <w:lsdException w:name="Colorful Grid Accent 6" w:uiPriority="73" w:semiHidden="false" w:unhideWhenUsed="false"/>
    <w:lsdException w:name="toc 8" w:uiPriority="0" w:semiHidden="false" w:unhideWhenUsed="false"/>
    <w:lsdException w:name="Table Columns 5" w:uiPriority="0" w:semiHidden="false" w:unhideWhenUsed="false"/>
    <w:lsdException w:name="Dark List Accent 6" w:uiPriority="70" w:semiHidden="false" w:unhideWhenUsed="false"/>
    <w:lsdException w:name="List Continue" w:uiPriority="0" w:semiHidden="false" w:unhideWhenUsed="false"/>
    <w:lsdException w:name="Medium Shading 2 Accent 3" w:uiPriority="64" w:semiHidden="false" w:unhideWhenUsed="false"/>
    <w:lsdException w:name="Light List Accent 2" w:uiPriority="61" w:semiHidden="false" w:unhideWhenUsed="false"/>
    <w:lsdException w:name="Medium Grid 2 Accent 3" w:uiPriority="68" w:semiHidden="false" w:unhideWhenUsed="false"/>
    <w:lsdException w:name="Medium Grid 1 Accent 2" w:uiPriority="67" w:semiHidden="false" w:unhideWhenUsed="false"/>
    <w:lsdException w:name="envelope address" w:uiPriority="0" w:semiHidden="false" w:unhideWhenUsed="false"/>
    <w:lsdException w:name="Medium Grid 1 Accent 5" w:uiPriority="67" w:semiHidden="false" w:unhideWhenUsed="false"/>
    <w:lsdException w:name="Medium Grid 2 Accent 6" w:uiPriority="68" w:semiHidden="false" w:unhideWhenUsed="false"/>
    <w:lsdException w:name="Light Grid Accent 3" w:uiPriority="62" w:semiHidden="false" w:unhideWhenUsed="false"/>
    <w:lsdException w:name="Table Simple 2" w:uiPriority="0" w:semiHidden="false" w:unhideWhenUsed="false"/>
    <w:lsdException w:name="toc 5" w:uiPriority="0" w:semiHidden="false" w:unhideWhenUsed="false"/>
    <w:lsdException w:name="Medium Shading 2 Accent 6" w:uiPriority="64" w:semiHidden="false" w:unhideWhenUsed="false"/>
    <w:lsdException w:name="Table Colorful 3" w:uiPriority="0" w:semiHidden="false" w:unhideWhenUsed="false"/>
    <w:lsdException w:name="Medium List 1 Accent 4" w:uiPriority="65" w:semiHidden="false" w:unhideWhenUsed="false"/>
    <w:lsdException w:name="Emphasis" w:uiPriority="0" w:semiHidden="false" w:unhideWhenUsed="false" w:qFormat="true"/>
    <w:lsdException w:name="Medium List 1" w:uiPriority="65" w:semiHidden="false" w:unhideWhenUsed="false"/>
    <w:lsdException w:name="List Bullet" w:uiPriority="0" w:semiHidden="false" w:unhideWhenUsed="false"/>
    <w:lsdException w:name="HTML Sample" w:uiPriority="0" w:semiHidden="false" w:unhideWhenUsed="false"/>
    <w:lsdException w:name="annotation subject" w:uiPriority="0" w:semiHidden="false" w:unhideWhenUsed="false"/>
    <w:lsdException w:name="Medium Grid 2 Accent 5" w:uiPriority="68" w:semiHidden="false" w:unhideWhenUsed="false"/>
    <w:lsdException w:name="HTML Acronym" w:uiPriority="0" w:semiHidden="false" w:unhideWhenUsed="false"/>
    <w:lsdException w:name="index 2" w:uiPriority="0" w:semiHidden="false" w:unhideWhenUsed="false"/>
    <w:lsdException w:name="Table 3D effects 1" w:uiPriority="0" w:semiHidden="false" w:unhideWhenUsed="false"/>
    <w:lsdException w:name="Colorful Grid Accent 5" w:uiPriority="73" w:semiHidden="false" w:unhideWhenUsed="false"/>
    <w:lsdException w:name="Normal (Web)" w:uiPriority="0" w:semiHidden="false" w:unhideWhenUsed="false"/>
    <w:lsdException w:name="toc 7" w:uiPriority="0" w:semiHidden="false" w:unhideWhenUsed="false"/>
    <w:lsdException w:name="Salutation" w:uiPriority="0" w:semiHidden="false" w:unhideWhenUsed="false"/>
    <w:lsdException w:name="E-mail Signature" w:uiPriority="0" w:semiHidden="false" w:unhideWhenUsed="false"/>
    <w:lsdException w:name="Table Colorful 2" w:uiPriority="0" w:semiHidden="false" w:unhideWhenUsed="false"/>
    <w:lsdException w:name="Table Colorful 1" w:uiPriority="0" w:semiHidden="false" w:unhideWhenUsed="false"/>
    <w:lsdException w:name="Light Shading Accent 4" w:uiPriority="60" w:semiHidden="false" w:unhideWhenUsed="false"/>
    <w:lsdException w:name="Dark List" w:uiPriority="70" w:semiHidden="false" w:unhideWhenUsed="false"/>
    <w:lsdException w:name="Strong" w:uiPriority="0" w:semiHidden="false" w:unhideWhenUsed="false" w:qFormat="true"/>
    <w:lsdException w:name="Body Text 3" w:uiPriority="0" w:semiHidden="false" w:unhideWhenUsed="false"/>
    <w:lsdException w:name="Colorful List Accent 6" w:uiPriority="72" w:semiHidden="false" w:unhideWhenUsed="false"/>
    <w:lsdException w:name="Medium List 1 Accent 3" w:uiPriority="65" w:semiHidden="false" w:unhideWhenUsed="false"/>
    <w:lsdException w:name="Light Grid Accent 1" w:uiPriority="62" w:semiHidden="false" w:unhideWhenUsed="false"/>
    <w:lsdException w:name="caption" w:uiPriority="0" w:qFormat="true"/>
    <w:lsdException w:name="heading 6" w:uiPriority="0" w:qFormat="true"/>
    <w:lsdException w:name="List Bullet 5" w:uiPriority="0" w:semiHidden="false" w:unhideWhenUsed="false"/>
    <w:lsdException w:name="Dark List Accent 5" w:uiPriority="70" w:semiHidden="false" w:unhideWhenUsed="false"/>
    <w:lsdException w:name="HTML Variable" w:uiPriority="0" w:semiHidden="false" w:unhideWhenUsed="false"/>
    <w:lsdException w:name="Light List Accent 6" w:uiPriority="61" w:semiHidden="false" w:unhideWhenUsed="false"/>
    <w:lsdException w:name="List Number 5" w:uiPriority="0" w:semiHidden="false" w:unhideWhenUsed="false"/>
    <w:lsdException w:name="Colorful Shading Accent 6" w:uiPriority="71" w:semiHidden="false" w:unhideWhenUsed="false"/>
    <w:lsdException w:name="Medium List 1 Accent 1" w:uiPriority="65" w:semiHidden="false" w:unhideWhenUsed="false"/>
    <w:lsdException w:name="Medium Grid 2" w:uiPriority="68" w:semiHidden="false" w:unhideWhenUsed="false"/>
    <w:lsdException w:name="Light List Accent 5" w:uiPriority="61" w:semiHidden="false" w:unhideWhenUsed="false"/>
    <w:lsdException w:name="table of authorities" w:uiPriority="0" w:semiHidden="false" w:unhideWhenUsed="false"/>
    <w:lsdException w:name="Title" w:uiPriority="0" w:semiHidden="false" w:unhideWhenUsed="false" w:qFormat="true"/>
    <w:lsdException w:name="Date" w:uiPriority="0" w:semiHidden="false" w:unhideWhenUsed="false"/>
    <w:lsdException w:name="Medium Grid 1 Accent 1" w:uiPriority="67" w:semiHidden="false" w:unhideWhenUsed="false"/>
    <w:lsdException w:name="Body Text First Indent" w:uiPriority="0" w:semiHidden="false" w:unhideWhenUsed="false"/>
    <w:lsdException w:name="List Bullet 3" w:uiPriority="0" w:semiHidden="false" w:unhideWhenUsed="false"/>
    <w:lsdException w:name="Dark List Accent 1" w:uiPriority="70" w:semiHidden="false" w:unhideWhenUsed="false"/>
    <w:lsdException w:name="Body Text Indent 3" w:uiPriority="0" w:semiHidden="false" w:unhideWhenUsed="false"/>
    <w:lsdException w:name="List 3" w:uiPriority="0" w:semiHidden="false" w:unhideWhenUsed="false"/>
    <w:lsdException w:name="footer" w:uiPriority="0" w:semiHidden="false" w:unhideWhenUsed="false"/>
    <w:lsdException w:name="List Number 4" w:uiPriority="0" w:semiHidden="false" w:unhideWhenUsed="false"/>
    <w:lsdException w:name="Medium Shading 2 Accent 4" w:uiPriority="64" w:semiHidden="false" w:unhideWhenUsed="false"/>
    <w:lsdException w:name="Colorful List Accent 5" w:uiPriority="72" w:semiHidden="false" w:unhideWhenUsed="false"/>
    <w:lsdException w:name="Light Grid Accent 6" w:uiPriority="62" w:semiHidden="false" w:unhideWhenUsed="false"/>
    <w:lsdException w:name="Colorful List Accent 4" w:uiPriority="72" w:semiHidden="false" w:unhideWhenUsed="false"/>
    <w:lsdException w:name="Light Grid Accent 2" w:uiPriority="62" w:semiHidden="false" w:unhideWhenUsed="false"/>
    <w:lsdException w:name="Medium Shading 1 Accent 5" w:uiPriority="63" w:semiHidden="false" w:unhideWhenUsed="false"/>
    <w:lsdException w:name="Table Classic 3" w:uiPriority="0" w:semiHidden="false" w:unhideWhenUsed="false"/>
    <w:lsdException w:name="Table Web 1" w:uiPriority="0" w:semiHidden="false" w:unhideWhenUsed="false"/>
    <w:lsdException w:name="HTML Address" w:uiPriority="0" w:semiHidden="false" w:unhideWhenUsed="false"/>
    <w:lsdException w:name="Table Grid 3" w:uiPriority="0" w:semiHidden="false" w:unhideWhenUsed="false"/>
    <w:lsdException w:name="Light List Accent 1" w:uiPriority="61" w:semiHidden="false" w:unhideWhenUsed="false"/>
    <w:lsdException w:name="Colorful Shading Accent 2" w:uiPriority="71" w:semiHidden="false" w:unhideWhenUsed="false"/>
    <w:lsdException w:name="page number" w:uiPriority="0" w:semiHidden="false" w:unhideWhenUsed="false"/>
    <w:lsdException w:name="Table Simple 3" w:uiPriority="0" w:semiHidden="false" w:unhideWhenUsed="false"/>
    <w:lsdException w:name="Table Subtle 1" w:uiPriority="0" w:semiHidden="false" w:unhideWhenUsed="false"/>
    <w:lsdException w:name="Default Paragraph Font" w:uiPriority="0" w:unhideWhenUsed="false" w:qFormat="true"/>
    <w:lsdException w:name="Medium Shading 2 Accent 2" w:uiPriority="64" w:semiHidden="false" w:unhideWhenUsed="false"/>
    <w:lsdException w:name="Medium Grid 2 Accent 2" w:uiPriority="68" w:semiHidden="false" w:unhideWhenUsed="false"/>
    <w:lsdException w:name="Table Professional" w:uiPriority="0" w:semiHidden="false" w:unhideWhenUsed="false"/>
    <w:lsdException w:name="Medium List 2" w:uiPriority="66" w:semiHidden="false" w:unhideWhenUsed="false"/>
    <w:lsdException w:name="Body Text Indent 2" w:uiPriority="0" w:semiHidden="false" w:unhideWhenUsed="false"/>
    <w:lsdException w:name="index 5" w:uiPriority="0" w:semiHidden="false" w:unhideWhenUsed="false"/>
    <w:lsdException w:name="Medium List 2 Accent 4" w:uiPriority="66" w:semiHidden="false" w:unhideWhenUsed="false"/>
    <w:lsdException w:name="line number" w:uiPriority="0" w:semiHidden="false" w:unhideWhenUsed="false"/>
    <w:lsdException w:name="Table Grid 8" w:uiPriority="0" w:semiHidden="false" w:unhideWhenUsed="false"/>
    <w:lsdException w:name="heading 5" w:uiPriority="0" w:qFormat="true"/>
    <w:lsdException w:name="Dark List Accent 2" w:uiPriority="70" w:semiHidden="false" w:unhideWhenUsed="false"/>
    <w:lsdException w:name="Light List Accent 4" w:uiPriority="61" w:semiHidden="false" w:unhideWhenUsed="false"/>
    <w:lsdException w:name="Body Text First Indent 2" w:uiPriority="0" w:semiHidden="false" w:unhideWhenUsed="false"/>
    <w:lsdException w:name="Medium Shading 1 Accent 6" w:uiPriority="63" w:semiHidden="false" w:unhideWhenUsed="false"/>
    <w:lsdException w:name="Medium List 1 Accent 2" w:uiPriority="65" w:semiHidden="false" w:unhideWhenUsed="false"/>
    <w:lsdException w:name="List Continue 4" w:uiPriority="0" w:semiHidden="false" w:unhideWhenUsed="false"/>
    <w:lsdException w:name="Colorful List Accent 2" w:uiPriority="72" w:semiHidden="false" w:unhideWhenUsed="false"/>
    <w:lsdException w:name="Table Classic 1" w:uiPriority="0" w:semiHidden="false" w:unhideWhenUsed="false"/>
    <w:lsdException w:name="Table Grid 7" w:uiPriority="0" w:semiHidden="false" w:unhideWhenUsed="false"/>
    <w:lsdException w:name="index 1" w:uiPriority="0" w:semiHidden="false" w:unhideWhenUsed="false"/>
    <w:lsdException w:name="toc 2" w:uiPriority="0" w:semiHidden="false" w:unhideWhenUsed="false"/>
    <w:lsdException w:name="Medium Grid 3 Accent 1" w:uiPriority="69" w:semiHidden="false" w:unhideWhenUsed="false"/>
    <w:lsdException w:name="heading 9" w:uiPriority="0" w:qFormat="true"/>
    <w:lsdException w:name="Medium Shading 1 Accent 1" w:uiPriority="63" w:semiHidden="false" w:unhideWhenUsed="false"/>
    <w:lsdException w:name="Medium Grid 1" w:uiPriority="67" w:semiHidden="false" w:unhideWhenUsed="false"/>
    <w:lsdException w:name="index 4" w:uiPriority="0" w:semiHidden="false" w:unhideWhenUsed="false"/>
    <w:lsdException w:name="Medium Grid 2 Accent 4" w:uiPriority="68" w:semiHidden="false" w:unhideWhenUsed="false"/>
    <w:lsdException w:name="Light Shading" w:uiPriority="60" w:semiHidden="false" w:unhideWhenUsed="false"/>
    <w:lsdException w:name="Colorful Shading Accent 1" w:uiPriority="71" w:semiHidden="false" w:unhideWhenUsed="false"/>
    <w:lsdException w:name="Medium Grid 3 Accent 5" w:uiPriority="69" w:semiHidden="false" w:unhideWhenUsed="false"/>
    <w:lsdException w:name="Colorful List" w:uiPriority="72" w:semiHidden="false" w:unhideWhenUsed="false"/>
    <w:lsdException w:name="List" w:uiPriority="0" w:semiHidden="false" w:unhideWhenUsed="false"/>
    <w:lsdException w:name="Colorful Grid Accent 4" w:uiPriority="73" w:semiHidden="false" w:unhideWhenUsed="false"/>
    <w:lsdException w:name="Colorful Grid" w:uiPriority="73" w:semiHidden="false" w:unhideWhenUsed="false"/>
    <w:lsdException w:name="Medium Shading 2 Accent 5" w:uiPriority="64" w:semiHidden="false" w:unhideWhenUsed="false"/>
    <w:lsdException w:name="toc 3" w:uiPriority="0" w:semiHidden="false" w:unhideWhenUsed="false"/>
    <w:lsdException w:name="List 5" w:uiPriority="0" w:semiHidden="false" w:unhideWhenUsed="false"/>
    <w:lsdException w:name="Colorful Grid Accent 3" w:uiPriority="73" w:semiHidden="false" w:unhideWhenUsed="false"/>
    <w:lsdException w:name="Table Grid 2" w:uiPriority="0" w:semiHidden="false" w:unhideWhenUsed="false"/>
    <w:lsdException w:name="footnote reference" w:uiPriority="0" w:semiHidden="false" w:unhideWhenUsed="false"/>
    <w:lsdException w:name="Medium Grid 1 Accent 3" w:uiPriority="67" w:semiHidden="false" w:unhideWhenUsed="false"/>
    <w:lsdException w:name="Table Columns 2" w:uiPriority="0" w:semiHidden="false" w:unhideWhenUsed="false"/>
    <w:lsdException w:name="Normal Table" w:uiPriority="0" w:unhideWhenUsed="false" w:qFormat="true"/>
    <w:lsdException w:name="Medium Grid 1 Accent 6" w:uiPriority="67" w:semiHidden="false" w:unhideWhenUsed="false"/>
    <w:lsdException w:name="Light Grid" w:uiPriority="62" w:semiHidden="false" w:unhideWhenUsed="false"/>
    <w:lsdException w:name="annotation text" w:uiPriority="0" w:semiHidden="false" w:unhideWhenUsed="false"/>
    <w:lsdException w:name="Colorful Shading Accent 4" w:uiPriority="71" w:semiHidden="false" w:unhideWhenUsed="false"/>
    <w:lsdException w:name="Medium List 2 Accent 6" w:uiPriority="66" w:semiHidden="false" w:unhideWhenUsed="false"/>
    <w:lsdException w:name="Table Grid 4" w:uiPriority="0" w:semiHidden="false" w:unhideWhenUsed="false"/>
    <w:lsdException w:name="Medium Grid 3 Accent 3" w:uiPriority="69" w:semiHidden="false" w:unhideWhenUsed="false"/>
    <w:lsdException w:name="Light Shading Accent 2" w:uiPriority="60" w:semiHidden="false" w:unhideWhenUsed="false"/>
    <w:lsdException w:name="Colorful Shading Accent 5" w:uiPriority="71" w:semiHidden="false" w:unhideWhenUsed="false"/>
    <w:lsdException w:name="endnote text" w:uiPriority="0" w:semiHidden="false" w:unhideWhenUsed="false"/>
    <w:lsdException w:name="Medium List 1 Accent 5" w:uiPriority="65" w:semiHidden="false" w:unhideWhenUsed="false"/>
    <w:lsdException w:name="Table Theme" w:uiPriority="0" w:semiHidden="false" w:unhideWhenUsed="false"/>
    <w:lsdException w:name="Medium List 2 Accent 3" w:uiPriority="66" w:semiHidden="false" w:unhideWhenUsed="false"/>
    <w:lsdException w:name="Table List 7" w:uiPriority="0" w:semiHidden="false" w:unhideWhenUsed="false"/>
    <w:lsdException w:name="heading 2" w:uiPriority="0" w:qFormat="true"/>
    <w:lsdException w:name="Light List Accent 3" w:uiPriority="61" w:semiHidden="false" w:unhideWhenUsed="false"/>
    <w:lsdException w:name="Medium Shading 2 Accent 1" w:uiPriority="64" w:semiHidden="false" w:unhideWhenUsed="false"/>
    <w:lsdException w:name="Table List 2" w:uiPriority="0" w:semiHidden="false" w:unhideWhenUsed="false"/>
    <w:lsdException w:name="List Continue 3" w:uiPriority="0" w:semiHidden="false" w:unhideWhenUsed="false"/>
    <w:lsdException w:name="Table Subtle 2" w:uiPriority="0" w:semiHidden="false" w:unhideWhenUsed="false"/>
    <w:lsdException w:name="index heading" w:uiPriority="0" w:semiHidden="false" w:unhideWhenUsed="false"/>
    <w:lsdException w:name="Normal Indent" w:uiPriority="0" w:semiHidden="false" w:unhideWhenUsed="false"/>
    <w:lsdException w:name="Table Web 2" w:uiPriority="0" w:semiHidden="false" w:unhideWhenUsed="false"/>
    <w:lsdException w:name="Medium List 2 Accent 2" w:uiPriority="66" w:semiHidden="false" w:unhideWhenUsed="false"/>
    <w:lsdException w:name="List Number 3" w:uiPriority="0" w:semiHidden="false" w:unhideWhenUsed="false"/>
    <w:lsdException w:name="Table Grid" w:uiPriority="0" w:semiHidden="false" w:unhideWhenUsed="false"/>
    <w:lsdException w:name="Table List 4" w:uiPriority="0" w:semiHidden="false" w:unhideWhenUsed="false"/>
    <w:lsdException w:name="Dark List Accent 3" w:uiPriority="70" w:semiHidden="false" w:unhideWhenUsed="false"/>
    <w:lsdException w:name="Table Web 3" w:uiPriority="0" w:semiHidden="false" w:unhideWhenUsed="false"/>
    <w:lsdException w:name="Medium Shading 2" w:uiPriority="64" w:semiHidden="false" w:unhideWhenUsed="false"/>
    <w:lsdException w:name="Table Contemporary" w:uiPriority="0" w:semiHidden="false" w:unhideWhenUsed="false"/>
    <w:lsdException w:name="Table Classic 2" w:uiPriority="0" w:semiHidden="false" w:unhideWhenUsed="false"/>
    <w:lsdException w:name="Table List 5" w:uiPriority="0" w:semiHidden="false" w:unhideWhenUsed="false"/>
    <w:lsdException w:name="Colorful Grid Accent 1" w:uiPriority="73" w:semiHidden="false" w:unhideWhenUsed="false"/>
    <w:lsdException w:name="Light Shading Accent 1" w:uiPriority="60" w:semiHidden="false" w:unhideWhenUsed="false"/>
    <w:lsdException w:name="header" w:uiPriority="0" w:semiHidden="false" w:unhideWhenUsed="false"/>
    <w:lsdException w:name="Medium Shading 1 Accent 2" w:uiPriority="63" w:semiHidden="false" w:unhideWhenUsed="false"/>
    <w:lsdException w:name="heading 1" w:uiPriority="0" w:semiHidden="false" w:unhideWhenUsed="false" w:qFormat="true"/>
    <w:lsdException w:name="Table Grid 6" w:uiPriority="0" w:semiHidden="false" w:unhideWhenUsed="false"/>
    <w:lsdException w:name="List 2" w:uiPriority="0" w:semiHidden="false" w:unhideWhenUsed="false"/>
    <w:lsdException w:name="Table Classic 4" w:uiPriority="0" w:semiHidden="false" w:unhideWhenUsed="false"/>
    <w:lsdException w:name="heading 8" w:uiPriority="0" w:qFormat="true"/>
    <w:lsdException w:name="Light List" w:uiPriority="61" w:semiHidden="false" w:unhideWhenUsed="false"/>
    <w:lsdException w:name="Medium List 2 Accent 1" w:uiPriority="66" w:semiHidden="false" w:unhideWhenUsed="false"/>
    <w:lsdException w:name="macro" w:uiPriority="0" w:semiHidden="false" w:unhideWhenUsed="false"/>
    <w:lsdException w:name="Body Text" w:uiPriority="0" w:unhideWhenUsed="false" w:qFormat="true"/>
    <w:lsdException w:name="Table Grid 1" w:uiPriority="0" w:semiHidden="false" w:unhideWhenUsed="false"/>
    <w:lsdException w:name="HTML Cite" w:uiPriority="0" w:semiHidden="false" w:unhideWhenUsed="false"/>
    <w:lsdException w:name="Table List 6" w:uiPriority="0" w:semiHidden="false" w:unhideWhenUsed="false"/>
    <w:lsdException w:name="Plain Text" w:uiPriority="0" w:semiHidden="false" w:unhideWhenUsed="false"/>
    <w:lsdException w:name="Medium Grid 3" w:uiPriority="69" w:semiHidden="false" w:unhideWhenUsed="false"/>
    <w:lsdException w:name="Medium List 2 Accent 5" w:uiPriority="66" w:semiHidden="false" w:unhideWhenUsed="false"/>
    <w:lsdException w:name="Table Simple 1" w:uiPriority="0" w:semiHidden="false" w:unhideWhenUsed="false"/>
    <w:lsdException w:name="Table Columns 3" w:uiPriority="0" w:semiHidden="false" w:unhideWhenUsed="false"/>
    <w:lsdException w:name="List Number" w:uiPriority="0" w:semiHidden="false" w:unhideWhenUsed="false"/>
    <w:lsdException w:name="envelope return" w:uiPriority="0" w:semiHidden="false" w:unhideWhenUsed="false"/>
    <w:lsdException w:name="List Number 2" w:uiPriority="0" w:semiHidden="false" w:unhideWhenUsed="false"/>
    <w:lsdException w:name="index 9" w:uiPriority="0" w:semiHidden="false" w:unhideWhenUsed="false"/>
    <w:lsdException w:name="Table Columns 4" w:uiPriority="0" w:semiHidden="false" w:unhideWhenUsed="false"/>
    <w:lsdException w:name="index 3" w:uiPriority="0" w:semiHidden="false" w:unhideWhenUsed="false"/>
    <w:lsdException w:name="Table Grid 5" w:uiPriority="0" w:semiHidden="false" w:unhideWhenUsed="false"/>
    <w:lsdException w:name="Colorful List Accent 3" w:uiPriority="72" w:semiHidden="false" w:unhideWhenUsed="false"/>
    <w:lsdException w:name="Medium Grid 1 Accent 4" w:uiPriority="67" w:semiHidden="false" w:unhideWhenUsed="false"/>
    <w:lsdException w:name="Table List 1" w:uiPriority="0" w:semiHidden="false" w:unhideWhenUsed="false"/>
    <w:lsdException w:name="HTML Code" w:uiPriority="0" w:semiHidden="false" w:unhideWhenUsed="false"/>
    <w:lsdException w:name="Dark List Accent 4" w:uiPriority="70" w:semiHidden="false" w:unhideWhenUsed="false"/>
    <w:lsdException w:name="Light Shading Accent 6" w:uiPriority="60" w:semiHidden="false" w:unhideWhenUsed="false"/>
    <w:lsdException w:name="Closing" w:uiPriority="0" w:semiHidden="false" w:unhideWhenUsed="false"/>
    <w:lsdException w:name="Medium Grid 3 Accent 6" w:uiPriority="69" w:semiHidden="false" w:unhideWhenUsed="false"/>
    <w:lsdException w:name="Body Text 2" w:uiPriority="0" w:semiHidden="false" w:unhideWhenUsed="false"/>
    <w:lsdException w:name="List 4" w:uiPriority="0" w:semiHidden="false" w:unhideWhenUsed="false"/>
    <w:lsdException w:name="toc 4" w:uiPriority="0" w:semiHidden="false" w:unhideWhenUsed="false"/>
    <w:lsdException w:name="Normal" w:uiPriority="0" w:semiHidden="false" w:unhideWhenUsed="false" w:qFormat="true"/>
    <w:lsdException w:name="Message Header" w:uiPriority="0" w:semiHidden="false" w:unhideWhenUsed="false"/>
    <w:lsdException w:name="Colorful List Accent 1" w:uiPriority="72" w:semiHidden="false" w:unhideWhenUsed="false"/>
    <w:lsdException w:name="table of figures" w:uiPriority="0" w:semiHidden="false" w:unhideWhenUsed="false"/>
    <w:lsdException w:name="Table 3D effects 2" w:uiPriority="0" w:semiHidden="false" w:unhideWhenUsed="false"/>
    <w:lsdException w:name="Light Grid Accent 4" w:uiPriority="62" w:semiHidden="false" w:unhideWhenUsed="false"/>
    <w:lsdException w:name="Document Map" w:uiPriority="0" w:semiHidden="false" w:unhideWhenUsed="false"/>
    <w:lsdException w:name="Light Shading Accent 5" w:uiPriority="60" w:semiHidden="false" w:unhideWhenUsed="false"/>
    <w:lsdException w:name="Colorful Shading" w:uiPriority="71" w:semiHidden="false" w:unhideWhenUsed="false"/>
    <w:lsdException w:name="heading 3" w:uiPriority="0" w:qFormat="true"/>
    <w:lsdException w:name="toc 9" w:uiPriority="0" w:semiHidden="false" w:unhideWhenUsed="false"/>
    <w:lsdException w:name="HTML Typewriter" w:uiPriority="0" w:semiHidden="false" w:unhideWhenUsed="false"/>
    <w:lsdException w:name="index 7" w:uiPriority="0" w:semiHidden="false" w:unhideWhenUsed="false"/>
    <w:lsdException w:name="toc 6" w:uiPriority="0" w:semiHidden="false" w:unhideWhenUsed="false"/>
    <w:lsdException w:name="List Continue 2" w:uiPriority="0" w:semiHidden="false" w:unhideWhenUsed="false"/>
    <w:lsdException w:name="Table Elegant" w:uiPriority="0" w:semiHidden="false" w:unhideWhenUsed="false"/>
    <w:lsdException w:name="Table Columns 1" w:uiPriority="0" w:semiHidden="false" w:unhideWhenUsed="false"/>
    <w:lsdException w:name="Medium Grid 2 Accent 1" w:uiPriority="68" w:semiHidden="false" w:unhideWhenUsed="false"/>
  </w:latentStyles>
  <w:style w:type="table" w:styleId="000009" w:customStyle="true">
    <w:name w:val="Table Normal"/>
    <w:uiPriority w:val="0"/>
    <w:semiHidden/>
    <w:unhideWhenUsed/>
    <w:qFormat/>
    <w:tblPr>
      <w:tblCellMar>
        <w:top w:w="0" w:type="dxa"/>
        <w:left w:w="0" w:type="dxa"/>
        <w:bottom w:w="0" w:type="dxa"/>
        <w:right w:w="0" w:type="dxa"/>
      </w:tblCellMar>
    </w:tblPr>
  </w:style>
  <w:style w:type="table" w:styleId="000007" w:default="true">
    <w:name w:val="Normal Table"/>
    <w:uiPriority w:val="0"/>
    <w:semiHidden/>
    <w:qFormat/>
    <w:tblPr>
      <w:tblCellMar>
        <w:top w:w="0" w:type="dxa"/>
        <w:left w:w="108" w:type="dxa"/>
        <w:bottom w:w="0" w:type="dxa"/>
        <w:right w:w="108" w:type="dxa"/>
      </w:tblCellMar>
    </w:tblPr>
  </w:style>
  <w:style w:type="paragraph" w:styleId="000005" w:default="true">
    <w:name w:val="Normal"/>
    <w:uiPriority w:val="0"/>
    <w:qFormat/>
    <w:pPr>
      <w:kinsoku w:val="false"/>
      <w:autoSpaceDE w:val="false"/>
      <w:autoSpaceDN w:val="false"/>
      <w:adjustRightInd w:val="false"/>
      <w:snapToGrid w:val="false"/>
      <w:spacing w:line="240" w:lineRule="auto"/>
      <w:jc w:val="left"/>
      <w:textAlignment w:val="baseline"/>
    </w:pPr>
    <w:rPr>
      <w:rFonts w:ascii="Arial" w:hAnsi="Arial" w:eastAsia="Arial" w:cs="Arial"/>
      <w:snapToGrid w:val="false"/>
      <w:color w:val="000000"/>
      <w:kern w:val="0"/>
      <w:sz w:val="21"/>
      <w:szCs w:val="21"/>
      <w:lang w:val="en-US" w:eastAsia="en-US" w:bidi="ar-SA"/>
    </w:rPr>
  </w:style>
  <w:style w:type="character" w:styleId="000006" w:default="true">
    <w:name w:val="Default Paragraph Font"/>
    <w:uiPriority w:val="0"/>
    <w:semiHidden/>
    <w:qFormat/>
  </w:style>
  <w:style w:type="paragraph" w:styleId="000008">
    <w:name w:val="Body Text"/>
    <w:basedOn w:val="000005"/>
    <w:uiPriority w:val="0"/>
    <w:semiHidden/>
    <w:qFormat/>
    <w:rPr>
      <w:rFonts w:ascii="仿宋" w:hAnsi="仿宋" w:eastAsia="仿宋" w:cs="仿宋"/>
      <w:sz w:val="28"/>
      <w:szCs w:val="28"/>
      <w:lang w:val="en-US" w:eastAsia="en-US" w:bidi="ar-SA"/>
    </w:rPr>
  </w:style>
</w:styles>
</file>

<file path=word/_rels/document.xml.rels><?xml version="1.0" encoding="UTF-8" standalone="yes"?><Relationships xmlns="http://schemas.openxmlformats.org/package/2006/relationships"><Relationship Id="rId6" Type="http://schemas.openxmlformats.org/officeDocument/2006/relationships/image" Target="media/image1.png" /><Relationship Id="rId0" Type="http://schemas.openxmlformats.org/officeDocument/2006/relationships/styles" Target="styles.xml" /><Relationship Id="rId1" Type="http://schemas.openxmlformats.org/officeDocument/2006/relationships/settings" Target="settings.xml" /><Relationship Id="rId5" Type="http://schemas.openxmlformats.org/officeDocument/2006/relationships/theme" Target="theme/theme1.xml" /><Relationship Id="rId3" Type="http://schemas.openxmlformats.org/officeDocument/2006/relationships/endnotes" Target="endnotes.xml" /><Relationship Id="rId2" Type="http://schemas.openxmlformats.org/officeDocument/2006/relationships/footnotes" Target="footnotes.xml" /><Relationship Id="rId4" Type="http://schemas.openxmlformats.org/officeDocument/2006/relationships/fontTable" Target="fontTable.xml" /></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vt="http://schemas.openxmlformats.org/officeDocument/2006/docPropsVTypes" xmlns="http://schemas.openxmlformats.org/officeDocument/2006/extended-properties">
  <Application>Tencent office</Application>
</Properties>
</file>

<file path=docProps/core.xml><?xml version="1.0" encoding="utf-8"?>
<cp:coreProperties xmlns:xsi="http://www.w3.org/2001/XMLSchema-instance" xmlns:dcmitype="http://purl.org/dc/dcmitype/" xmlns:dcterms="http://purl.org/dc/terms/" xmlns:cp="http://schemas.openxmlformats.org/package/2006/metadata/core-properties" xmlns:dc="http://purl.org/dc/elements/1.1/">
  <dcterms:created xsi:type="dcterms:W3CDTF">2025-06-04T16:23:03Z</dcterms:created>
  <dcterms:modified xsi:type="dcterms:W3CDTF">2025-06-04T16:23:03Z</dcterms:modified>
</cp:coreProperties>
</file>